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B1" w:rsidRDefault="00161ABE" w:rsidP="00161ABE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B843B1" w:rsidRDefault="00161ABE" w:rsidP="00161ABE">
      <w:pPr>
        <w:spacing w:afterLines="50"/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202</w:t>
      </w:r>
      <w:r>
        <w:rPr>
          <w:rFonts w:ascii="方正小标宋简体" w:eastAsia="方正小标宋简体" w:hAnsi="仿宋"/>
          <w:b/>
          <w:sz w:val="36"/>
          <w:szCs w:val="36"/>
        </w:rPr>
        <w:t>5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年度“最美计量人”人员名单</w:t>
      </w:r>
    </w:p>
    <w:tbl>
      <w:tblPr>
        <w:tblW w:w="8217" w:type="dxa"/>
        <w:jc w:val="center"/>
        <w:tblLook w:val="04A0"/>
      </w:tblPr>
      <w:tblGrid>
        <w:gridCol w:w="705"/>
        <w:gridCol w:w="1842"/>
        <w:gridCol w:w="5670"/>
      </w:tblGrid>
      <w:tr w:rsidR="00B843B1">
        <w:trPr>
          <w:trHeight w:val="48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高利明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国网河南省电力公司营销服务中心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刘晨阳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河南金数智能科技股份有限公司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李延鹤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河南平高电气股份有限公司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河南弘昌天然气有限公司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王超磊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禹州市人民医院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开封市产品质量检验检测中心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谷新卫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河南森源电气股份有限公司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靳超勇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郑州润物能源科技有限公司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张伟丽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许继集团有限公司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河南省新智立计量检测有限公司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陈子坤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新乡市食品药品检验所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刘东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河南省肿瘤医院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郑纯杰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扶沟县产品质量检验检测中心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黎明化工研究设计院有限责任公司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王清祥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北控南阳水务集团有限公司水表检定站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李自锋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禹州市中医院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李晓璐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河南天海电器有限公司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叶帛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河南中烟工业有限责任公司南阳卷烟厂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王金刚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河南龙宇能源股份有限公司装备制造分公司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姚俊领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柘城县产品质量检验检测中心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王永飞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中储恒科物联网系统有限公司</w:t>
            </w:r>
          </w:p>
        </w:tc>
      </w:tr>
      <w:tr w:rsidR="00B843B1">
        <w:trPr>
          <w:trHeight w:val="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刘坤洋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3B1" w:rsidRDefault="00161A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中国平煤神马控股集团有限公司质量技术监督中心</w:t>
            </w:r>
          </w:p>
        </w:tc>
      </w:tr>
    </w:tbl>
    <w:p w:rsidR="00B843B1" w:rsidRDefault="00B843B1"/>
    <w:sectPr w:rsidR="00B843B1" w:rsidSect="00B8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E29CBB4-1D88-420F-A74C-BC05EE5C430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2D4FF553-19F0-488F-B54C-123528D2FDDF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wZjI5NmVjOTNkYjY2Yjc4ZWQxNDNlNWExODVhYTkifQ=="/>
  </w:docVars>
  <w:rsids>
    <w:rsidRoot w:val="00FB7717"/>
    <w:rsid w:val="00161ABE"/>
    <w:rsid w:val="002D6BCF"/>
    <w:rsid w:val="0050276A"/>
    <w:rsid w:val="008B6C87"/>
    <w:rsid w:val="0098069C"/>
    <w:rsid w:val="00A04E71"/>
    <w:rsid w:val="00B843B1"/>
    <w:rsid w:val="00BA3FDE"/>
    <w:rsid w:val="00D26D94"/>
    <w:rsid w:val="00E42611"/>
    <w:rsid w:val="00FB7717"/>
    <w:rsid w:val="01254CA7"/>
    <w:rsid w:val="0671705A"/>
    <w:rsid w:val="0CDE0349"/>
    <w:rsid w:val="13025EF3"/>
    <w:rsid w:val="14883EEC"/>
    <w:rsid w:val="16A75288"/>
    <w:rsid w:val="1FAA0839"/>
    <w:rsid w:val="30D047F9"/>
    <w:rsid w:val="4FDA66A3"/>
    <w:rsid w:val="516E79EA"/>
    <w:rsid w:val="571132F2"/>
    <w:rsid w:val="5B0E03E4"/>
    <w:rsid w:val="63ED0C43"/>
    <w:rsid w:val="6F6C14D9"/>
    <w:rsid w:val="7B51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843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43B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TableText">
    <w:name w:val="Table Text"/>
    <w:basedOn w:val="a"/>
    <w:autoRedefine/>
    <w:semiHidden/>
    <w:qFormat/>
    <w:rsid w:val="00B843B1"/>
    <w:rPr>
      <w:rFonts w:ascii="仿宋" w:eastAsia="仿宋" w:hAnsi="仿宋" w:cs="仿宋"/>
      <w:sz w:val="31"/>
      <w:szCs w:val="31"/>
      <w:lang w:eastAsia="en-US"/>
    </w:rPr>
  </w:style>
  <w:style w:type="table" w:customStyle="1" w:styleId="TableNormal">
    <w:name w:val="Table Normal"/>
    <w:autoRedefine/>
    <w:semiHidden/>
    <w:unhideWhenUsed/>
    <w:qFormat/>
    <w:rsid w:val="00B843B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2024-05-16T04:21:00Z</cp:lastPrinted>
  <dcterms:created xsi:type="dcterms:W3CDTF">2025-05-14T05:49:00Z</dcterms:created>
  <dcterms:modified xsi:type="dcterms:W3CDTF">2025-05-15T03:21:00Z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6D5A78DE00774DDE8C5C25914C0D69D3_12</vt:lpwstr>
  </property>
  <property fmtid="{D5CDD505-2E9C-101B-9397-08002B2CF9AE}" pid="4" name="KSOTemplateDocerSaveRecord">
    <vt:lpwstr>eyJoZGlkIjoiNmNiNzYzMTQ2YmQyYzRhOWQ5MGRmODczZjFhYTkzN2UiLCJ1c2VySWQiOiI4NDE5NzUwNDMifQ==</vt:lpwstr>
  </property>
</Properties>
</file>