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1EF" w:rsidRDefault="00DB15C0">
      <w:pPr>
        <w:spacing w:line="580" w:lineRule="exact"/>
        <w:rPr>
          <w:rFonts w:ascii="黑体" w:eastAsia="黑体" w:hAnsi="黑体" w:cs="方正公文小标宋"/>
          <w:color w:val="231F20"/>
          <w:sz w:val="32"/>
          <w:szCs w:val="32"/>
          <w:lang w:eastAsia="zh-CN"/>
        </w:rPr>
      </w:pPr>
      <w:r>
        <w:rPr>
          <w:rFonts w:ascii="黑体" w:eastAsia="黑体" w:hAnsi="黑体" w:cs="方正公文小标宋"/>
          <w:color w:val="231F20"/>
          <w:sz w:val="32"/>
          <w:szCs w:val="32"/>
          <w:lang w:eastAsia="zh-CN"/>
        </w:rPr>
        <w:t>附件</w:t>
      </w:r>
    </w:p>
    <w:p w:rsidR="00F541EF" w:rsidRDefault="00DB15C0">
      <w:pPr>
        <w:spacing w:line="580" w:lineRule="exact"/>
        <w:ind w:firstLine="880"/>
        <w:jc w:val="center"/>
        <w:rPr>
          <w:rFonts w:ascii="方正小标宋简体" w:eastAsia="方正小标宋简体" w:hAnsi="方正小标宋简体" w:cs="方正小标宋简体"/>
          <w:color w:val="231F20"/>
          <w:sz w:val="44"/>
          <w:szCs w:val="44"/>
          <w:lang w:eastAsia="zh-CN"/>
        </w:rPr>
      </w:pPr>
      <w:r>
        <w:rPr>
          <w:rFonts w:ascii="方正小标宋简体" w:eastAsia="方正小标宋简体" w:hAnsi="方正公文小标宋" w:cs="方正公文小标宋" w:hint="eastAsia"/>
          <w:color w:val="231F20"/>
          <w:sz w:val="44"/>
          <w:szCs w:val="44"/>
          <w:lang w:eastAsia="zh-CN"/>
        </w:rPr>
        <w:t>2025年度“</w:t>
      </w:r>
      <w:bookmarkStart w:id="0" w:name="OLE_LINK1"/>
      <w:bookmarkStart w:id="1" w:name="OLE_LINK2"/>
      <w:r>
        <w:rPr>
          <w:rFonts w:ascii="方正小标宋简体" w:eastAsia="方正小标宋简体" w:hAnsi="方正小标宋简体" w:cs="方正小标宋简体" w:hint="eastAsia"/>
          <w:color w:val="231F20"/>
          <w:sz w:val="44"/>
          <w:szCs w:val="44"/>
          <w:lang w:eastAsia="zh-CN"/>
        </w:rPr>
        <w:t>计量溯源先进单位</w:t>
      </w:r>
      <w:bookmarkEnd w:id="0"/>
      <w:bookmarkEnd w:id="1"/>
      <w:r>
        <w:rPr>
          <w:rFonts w:ascii="方正小标宋简体" w:eastAsia="方正小标宋简体" w:hAnsi="方正小标宋简体" w:cs="方正小标宋简体" w:hint="eastAsia"/>
          <w:color w:val="231F20"/>
          <w:sz w:val="44"/>
          <w:szCs w:val="44"/>
          <w:lang w:eastAsia="zh-CN"/>
        </w:rPr>
        <w:t>”评选</w:t>
      </w:r>
    </w:p>
    <w:p w:rsidR="00F541EF" w:rsidRDefault="00DB15C0">
      <w:pPr>
        <w:spacing w:line="580" w:lineRule="exact"/>
        <w:ind w:firstLine="880"/>
        <w:jc w:val="center"/>
        <w:rPr>
          <w:rFonts w:ascii="方正小标宋简体" w:eastAsia="方正小标宋简体" w:hAnsi="方正小标宋简体" w:cs="方正小标宋简体"/>
          <w:color w:val="231F20"/>
          <w:sz w:val="44"/>
          <w:szCs w:val="44"/>
          <w:lang w:eastAsia="zh-CN"/>
        </w:rPr>
      </w:pPr>
      <w:r>
        <w:rPr>
          <w:rFonts w:ascii="方正小标宋简体" w:eastAsia="方正小标宋简体" w:hAnsi="方正小标宋简体" w:cs="方正小标宋简体" w:hint="eastAsia"/>
          <w:color w:val="231F20"/>
          <w:sz w:val="44"/>
          <w:szCs w:val="44"/>
          <w:lang w:eastAsia="zh-CN"/>
        </w:rPr>
        <w:t>活动实施方案</w:t>
      </w:r>
    </w:p>
    <w:p w:rsidR="00F541EF" w:rsidRDefault="00F541EF">
      <w:pPr>
        <w:widowControl/>
        <w:spacing w:line="580" w:lineRule="exact"/>
        <w:ind w:firstLineChars="200" w:firstLine="640"/>
        <w:jc w:val="both"/>
        <w:outlineLvl w:val="0"/>
        <w:rPr>
          <w:rFonts w:ascii="黑体" w:eastAsia="黑体" w:hAnsi="黑体"/>
          <w:color w:val="231F20"/>
          <w:sz w:val="32"/>
          <w:szCs w:val="32"/>
          <w:lang w:eastAsia="zh-CN"/>
        </w:rPr>
      </w:pPr>
    </w:p>
    <w:p w:rsidR="00F541EF" w:rsidRDefault="00DB15C0">
      <w:pPr>
        <w:widowControl/>
        <w:spacing w:line="580" w:lineRule="exact"/>
        <w:ind w:firstLineChars="200" w:firstLine="640"/>
        <w:jc w:val="both"/>
        <w:outlineLvl w:val="0"/>
        <w:rPr>
          <w:rFonts w:ascii="黑体" w:eastAsia="黑体" w:hAnsi="黑体"/>
          <w:color w:val="231F20"/>
          <w:sz w:val="32"/>
          <w:szCs w:val="32"/>
          <w:lang w:eastAsia="zh-CN"/>
        </w:rPr>
      </w:pPr>
      <w:r>
        <w:rPr>
          <w:rFonts w:ascii="黑体" w:eastAsia="黑体" w:hAnsi="黑体" w:hint="eastAsia"/>
          <w:color w:val="231F20"/>
          <w:sz w:val="32"/>
          <w:szCs w:val="32"/>
          <w:lang w:eastAsia="zh-CN"/>
        </w:rPr>
        <w:t>一、总体要求</w:t>
      </w:r>
    </w:p>
    <w:p w:rsidR="00F541EF" w:rsidRDefault="00DB15C0">
      <w:pPr>
        <w:spacing w:line="580" w:lineRule="exact"/>
        <w:ind w:firstLineChars="200" w:firstLine="640"/>
        <w:jc w:val="both"/>
        <w:rPr>
          <w:rFonts w:ascii="仿宋_GB2312" w:eastAsia="仿宋_GB2312" w:hAnsi="仿宋_GB2312" w:cs="仿宋_GB2312"/>
          <w:sz w:val="32"/>
          <w:lang w:eastAsia="zh-CN"/>
        </w:rPr>
      </w:pPr>
      <w:bookmarkStart w:id="2" w:name="OLE_LINK44"/>
      <w:r>
        <w:rPr>
          <w:rFonts w:ascii="仿宋_GB2312" w:eastAsia="仿宋_GB2312" w:hAnsi="仿宋_GB2312" w:cs="仿宋_GB2312" w:hint="eastAsia"/>
          <w:sz w:val="32"/>
          <w:lang w:eastAsia="zh-CN"/>
        </w:rPr>
        <w:t>根据《市场监管总局工业和信息化部关于促进企业计量能力提升的指导意见》（国市监计量发〔2022〕104号）、《市场监管总局办公厅关于推进诚信计量体系建设的指导意见》）（市监计量发〔2022〕98号）相关要求，全面推进企业计量体系建设，不断增强企业计量意识，营造依法溯源的良好社会氛围，由河南省计量测试科学研究院联合</w:t>
      </w:r>
      <w:bookmarkStart w:id="3" w:name="OLE_LINK12"/>
      <w:bookmarkStart w:id="4" w:name="OLE_LINK13"/>
      <w:r>
        <w:rPr>
          <w:rFonts w:ascii="仿宋_GB2312" w:eastAsia="仿宋_GB2312" w:hAnsi="仿宋_GB2312" w:cs="仿宋_GB2312" w:hint="eastAsia"/>
          <w:sz w:val="32"/>
          <w:lang w:eastAsia="zh-CN"/>
        </w:rPr>
        <w:t>河南省计量测试学会</w:t>
      </w:r>
      <w:bookmarkEnd w:id="3"/>
      <w:bookmarkEnd w:id="4"/>
      <w:r>
        <w:rPr>
          <w:rFonts w:ascii="仿宋_GB2312" w:eastAsia="仿宋_GB2312" w:hAnsi="仿宋_GB2312" w:cs="仿宋_GB2312" w:hint="eastAsia"/>
          <w:sz w:val="32"/>
          <w:lang w:eastAsia="zh-CN"/>
        </w:rPr>
        <w:t>、河南省计量协会在我院的业务客户范围内开展“</w:t>
      </w:r>
      <w:bookmarkStart w:id="5" w:name="OLE_LINK6"/>
      <w:bookmarkStart w:id="6" w:name="OLE_LINK5"/>
      <w:bookmarkStart w:id="7" w:name="OLE_LINK11"/>
      <w:r>
        <w:rPr>
          <w:rFonts w:ascii="仿宋_GB2312" w:eastAsia="仿宋_GB2312" w:hAnsi="仿宋_GB2312" w:cs="仿宋_GB2312" w:hint="eastAsia"/>
          <w:sz w:val="32"/>
          <w:lang w:eastAsia="zh-CN"/>
        </w:rPr>
        <w:t>计量溯源先进单位</w:t>
      </w:r>
      <w:bookmarkEnd w:id="5"/>
      <w:bookmarkEnd w:id="6"/>
      <w:bookmarkEnd w:id="7"/>
      <w:r>
        <w:rPr>
          <w:rFonts w:ascii="仿宋_GB2312" w:eastAsia="仿宋_GB2312" w:hAnsi="仿宋_GB2312" w:cs="仿宋_GB2312" w:hint="eastAsia"/>
          <w:sz w:val="32"/>
          <w:lang w:eastAsia="zh-CN"/>
        </w:rPr>
        <w:t>”评选活动。评选活动坚持公开、公平、公正的原</w:t>
      </w:r>
      <w:bookmarkEnd w:id="2"/>
      <w:r>
        <w:rPr>
          <w:rFonts w:ascii="仿宋_GB2312" w:eastAsia="仿宋_GB2312" w:hAnsi="仿宋_GB2312" w:cs="仿宋_GB2312" w:hint="eastAsia"/>
          <w:sz w:val="32"/>
          <w:lang w:eastAsia="zh-CN"/>
        </w:rPr>
        <w:t>则。</w:t>
      </w:r>
    </w:p>
    <w:p w:rsidR="00F541EF" w:rsidRDefault="00DB15C0">
      <w:pPr>
        <w:widowControl/>
        <w:spacing w:line="580" w:lineRule="exact"/>
        <w:ind w:firstLineChars="200" w:firstLine="640"/>
        <w:jc w:val="both"/>
        <w:outlineLvl w:val="0"/>
        <w:rPr>
          <w:rFonts w:ascii="黑体" w:eastAsia="黑体" w:hAnsi="宋体" w:cs="Times New Roman"/>
          <w:color w:val="231F20"/>
          <w:sz w:val="32"/>
          <w:szCs w:val="32"/>
          <w:lang w:eastAsia="zh-CN"/>
        </w:rPr>
      </w:pPr>
      <w:r>
        <w:rPr>
          <w:rFonts w:ascii="黑体" w:eastAsia="黑体" w:hAnsi="黑体" w:hint="eastAsia"/>
          <w:color w:val="231F20"/>
          <w:sz w:val="32"/>
          <w:szCs w:val="32"/>
          <w:lang w:eastAsia="zh-CN"/>
        </w:rPr>
        <w:t>二、评选范围</w:t>
      </w:r>
    </w:p>
    <w:p w:rsidR="00F541EF" w:rsidRDefault="00DB15C0">
      <w:pPr>
        <w:spacing w:line="580" w:lineRule="exact"/>
        <w:ind w:firstLineChars="200" w:firstLine="640"/>
        <w:jc w:val="both"/>
        <w:rPr>
          <w:rFonts w:ascii="仿宋_GB2312" w:eastAsia="仿宋_GB2312" w:hAnsi="仿宋_GB2312" w:cs="仿宋_GB2312"/>
          <w:sz w:val="32"/>
          <w:lang w:eastAsia="zh-CN"/>
        </w:rPr>
      </w:pPr>
      <w:r>
        <w:rPr>
          <w:rFonts w:ascii="仿宋_GB2312" w:eastAsia="仿宋_GB2312" w:hAnsi="仿宋_GB2312" w:cs="仿宋_GB2312" w:hint="eastAsia"/>
          <w:sz w:val="32"/>
          <w:lang w:eastAsia="zh-CN"/>
        </w:rPr>
        <w:t>评选活动范围为河南省计量测试科学研究院的业务客户，通过评选广泛征集，发掘在计量管理方面有先进做法的企事业单位。</w:t>
      </w:r>
    </w:p>
    <w:p w:rsidR="00F541EF" w:rsidRDefault="00DB15C0">
      <w:pPr>
        <w:widowControl/>
        <w:spacing w:line="580" w:lineRule="exact"/>
        <w:ind w:firstLineChars="200" w:firstLine="640"/>
        <w:jc w:val="both"/>
        <w:outlineLvl w:val="0"/>
        <w:rPr>
          <w:rFonts w:ascii="黑体" w:eastAsia="黑体" w:hAnsi="黑体" w:cs="Times New Roman"/>
          <w:color w:val="231F20"/>
          <w:sz w:val="32"/>
          <w:szCs w:val="32"/>
          <w:lang w:eastAsia="zh-CN"/>
        </w:rPr>
      </w:pPr>
      <w:r>
        <w:rPr>
          <w:rFonts w:ascii="黑体" w:eastAsia="黑体" w:hAnsi="黑体" w:hint="eastAsia"/>
          <w:color w:val="231F20"/>
          <w:sz w:val="32"/>
          <w:szCs w:val="32"/>
          <w:lang w:eastAsia="zh-CN"/>
        </w:rPr>
        <w:t>三、评选条件</w:t>
      </w:r>
    </w:p>
    <w:p w:rsidR="00F541EF" w:rsidRDefault="00DB15C0">
      <w:pPr>
        <w:widowControl/>
        <w:spacing w:line="580" w:lineRule="exact"/>
        <w:ind w:firstLineChars="200" w:firstLine="643"/>
        <w:jc w:val="both"/>
        <w:outlineLvl w:val="0"/>
        <w:rPr>
          <w:rFonts w:ascii="楷体_GB2312" w:eastAsia="楷体_GB2312" w:hAnsi="黑体"/>
          <w:b/>
          <w:bCs/>
          <w:color w:val="231F20"/>
          <w:sz w:val="32"/>
          <w:szCs w:val="32"/>
          <w:lang w:eastAsia="zh-CN"/>
        </w:rPr>
      </w:pPr>
      <w:r>
        <w:rPr>
          <w:rFonts w:ascii="楷体_GB2312" w:eastAsia="楷体_GB2312" w:hAnsi="黑体" w:hint="eastAsia"/>
          <w:b/>
          <w:bCs/>
          <w:color w:val="231F20"/>
          <w:sz w:val="32"/>
          <w:szCs w:val="32"/>
          <w:lang w:eastAsia="zh-CN"/>
        </w:rPr>
        <w:t>（一）基本条件</w:t>
      </w:r>
    </w:p>
    <w:p w:rsidR="00F541EF" w:rsidRDefault="00DB15C0">
      <w:pPr>
        <w:ind w:firstLineChars="200" w:firstLine="640"/>
        <w:rPr>
          <w:rFonts w:ascii="仿宋_GB2312" w:eastAsia="仿宋_GB2312" w:hAnsi="仿宋_GB2312" w:cs="仿宋_GB2312"/>
          <w:sz w:val="32"/>
          <w:lang w:eastAsia="zh-CN"/>
        </w:rPr>
      </w:pPr>
      <w:r>
        <w:rPr>
          <w:rFonts w:ascii="仿宋_GB2312" w:eastAsia="仿宋_GB2312" w:hAnsi="仿宋_GB2312" w:cs="仿宋_GB2312"/>
          <w:sz w:val="32"/>
          <w:lang w:eastAsia="zh-CN"/>
        </w:rPr>
        <w:t>1</w:t>
      </w:r>
      <w:r>
        <w:rPr>
          <w:rFonts w:ascii="仿宋_GB2312" w:eastAsia="仿宋_GB2312" w:hAnsi="方正仿宋_GB2312" w:cs="方正仿宋_GB2312" w:hint="eastAsia"/>
          <w:bCs/>
          <w:color w:val="231F20"/>
          <w:sz w:val="32"/>
          <w:szCs w:val="32"/>
          <w:lang w:eastAsia="zh-CN"/>
        </w:rPr>
        <w:t>.</w:t>
      </w:r>
      <w:r>
        <w:rPr>
          <w:rFonts w:ascii="仿宋_GB2312" w:eastAsia="仿宋_GB2312" w:hAnsi="仿宋_GB2312" w:cs="仿宋_GB2312" w:hint="eastAsia"/>
          <w:sz w:val="32"/>
          <w:lang w:eastAsia="zh-CN"/>
        </w:rPr>
        <w:t>河南省计量测试科学研究院</w:t>
      </w:r>
      <w:r>
        <w:rPr>
          <w:rFonts w:ascii="仿宋_GB2312" w:eastAsia="仿宋_GB2312" w:hAnsi="仿宋_GB2312" w:cs="仿宋_GB2312"/>
          <w:sz w:val="32"/>
          <w:lang w:eastAsia="zh-CN"/>
        </w:rPr>
        <w:t>的业务客户</w:t>
      </w:r>
      <w:r>
        <w:rPr>
          <w:rFonts w:ascii="仿宋_GB2312" w:eastAsia="仿宋_GB2312" w:hAnsi="仿宋_GB2312" w:cs="仿宋_GB2312" w:hint="eastAsia"/>
          <w:sz w:val="32"/>
          <w:lang w:eastAsia="zh-CN"/>
        </w:rPr>
        <w:t>；</w:t>
      </w:r>
    </w:p>
    <w:p w:rsidR="00F541EF" w:rsidRDefault="00DB15C0">
      <w:pPr>
        <w:spacing w:line="580" w:lineRule="exact"/>
        <w:ind w:firstLineChars="200" w:firstLine="640"/>
        <w:jc w:val="both"/>
        <w:rPr>
          <w:rFonts w:ascii="仿宋_GB2312" w:eastAsia="仿宋_GB2312" w:hAnsi="仿宋_GB2312" w:cs="仿宋_GB2312"/>
          <w:sz w:val="32"/>
          <w:lang w:eastAsia="zh-CN"/>
        </w:rPr>
      </w:pPr>
      <w:r>
        <w:rPr>
          <w:rFonts w:ascii="仿宋_GB2312" w:eastAsia="仿宋_GB2312" w:hAnsi="仿宋_GB2312" w:cs="仿宋_GB2312" w:hint="eastAsia"/>
          <w:sz w:val="32"/>
          <w:lang w:eastAsia="zh-CN"/>
        </w:rPr>
        <w:t>2</w:t>
      </w:r>
      <w:r>
        <w:rPr>
          <w:rFonts w:ascii="仿宋_GB2312" w:eastAsia="仿宋_GB2312" w:hAnsi="方正仿宋_GB2312" w:cs="方正仿宋_GB2312" w:hint="eastAsia"/>
          <w:bCs/>
          <w:color w:val="231F20"/>
          <w:sz w:val="32"/>
          <w:szCs w:val="32"/>
          <w:lang w:eastAsia="zh-CN"/>
        </w:rPr>
        <w:t>.</w:t>
      </w:r>
      <w:r>
        <w:rPr>
          <w:rFonts w:ascii="仿宋_GB2312" w:eastAsia="仿宋_GB2312" w:hAnsi="仿宋_GB2312" w:cs="仿宋_GB2312"/>
          <w:sz w:val="32"/>
          <w:lang w:eastAsia="zh-CN"/>
        </w:rPr>
        <w:t>经营活动中没有重大违法记录</w:t>
      </w:r>
      <w:r>
        <w:rPr>
          <w:rFonts w:ascii="仿宋_GB2312" w:eastAsia="仿宋_GB2312" w:hAnsi="仿宋_GB2312" w:cs="仿宋_GB2312" w:hint="eastAsia"/>
          <w:sz w:val="32"/>
          <w:lang w:eastAsia="zh-CN"/>
        </w:rPr>
        <w:t>和</w:t>
      </w:r>
      <w:r>
        <w:rPr>
          <w:rFonts w:ascii="仿宋_GB2312" w:eastAsia="仿宋_GB2312" w:hAnsi="仿宋_GB2312" w:cs="仿宋_GB2312"/>
          <w:sz w:val="32"/>
          <w:lang w:eastAsia="zh-CN"/>
        </w:rPr>
        <w:t>不良信用记录；</w:t>
      </w:r>
    </w:p>
    <w:p w:rsidR="00F541EF" w:rsidRDefault="00DB15C0">
      <w:pPr>
        <w:spacing w:line="580" w:lineRule="exact"/>
        <w:ind w:firstLineChars="200" w:firstLine="640"/>
        <w:jc w:val="both"/>
        <w:rPr>
          <w:rFonts w:ascii="仿宋_GB2312" w:eastAsia="仿宋_GB2312" w:hAnsi="仿宋_GB2312" w:cs="仿宋_GB2312"/>
          <w:sz w:val="32"/>
          <w:lang w:eastAsia="zh-CN"/>
        </w:rPr>
      </w:pPr>
      <w:r>
        <w:rPr>
          <w:rFonts w:ascii="仿宋_GB2312" w:eastAsia="仿宋_GB2312" w:hAnsi="仿宋_GB2312" w:cs="仿宋_GB2312" w:hint="eastAsia"/>
          <w:sz w:val="32"/>
          <w:lang w:eastAsia="zh-CN"/>
        </w:rPr>
        <w:t>3</w:t>
      </w:r>
      <w:r>
        <w:rPr>
          <w:rFonts w:ascii="仿宋_GB2312" w:eastAsia="仿宋_GB2312" w:hAnsi="方正仿宋_GB2312" w:cs="方正仿宋_GB2312" w:hint="eastAsia"/>
          <w:bCs/>
          <w:color w:val="231F20"/>
          <w:sz w:val="32"/>
          <w:szCs w:val="32"/>
          <w:lang w:eastAsia="zh-CN"/>
        </w:rPr>
        <w:t>.</w:t>
      </w:r>
      <w:r>
        <w:rPr>
          <w:rFonts w:ascii="仿宋_GB2312" w:eastAsia="仿宋_GB2312" w:hAnsi="仿宋_GB2312" w:cs="仿宋_GB2312" w:hint="eastAsia"/>
          <w:sz w:val="32"/>
          <w:lang w:eastAsia="zh-CN"/>
        </w:rPr>
        <w:t>重视诚信计量和计量溯源工作，有相应的计量管理措施。</w:t>
      </w:r>
    </w:p>
    <w:p w:rsidR="00F541EF" w:rsidRDefault="00DB15C0">
      <w:pPr>
        <w:widowControl/>
        <w:spacing w:line="580" w:lineRule="exact"/>
        <w:ind w:firstLineChars="200" w:firstLine="643"/>
        <w:jc w:val="both"/>
        <w:outlineLvl w:val="0"/>
        <w:rPr>
          <w:rFonts w:ascii="楷体_GB2312" w:eastAsia="楷体_GB2312" w:hAnsi="黑体"/>
          <w:b/>
          <w:bCs/>
          <w:color w:val="231F20"/>
          <w:sz w:val="32"/>
          <w:szCs w:val="32"/>
          <w:lang w:eastAsia="zh-CN"/>
        </w:rPr>
      </w:pPr>
      <w:r>
        <w:rPr>
          <w:rFonts w:ascii="楷体_GB2312" w:eastAsia="楷体_GB2312" w:hAnsi="黑体" w:hint="eastAsia"/>
          <w:b/>
          <w:bCs/>
          <w:color w:val="231F20"/>
          <w:sz w:val="32"/>
          <w:szCs w:val="32"/>
          <w:lang w:eastAsia="zh-CN"/>
        </w:rPr>
        <w:lastRenderedPageBreak/>
        <w:t>（二）主要成果</w:t>
      </w:r>
    </w:p>
    <w:p w:rsidR="00F541EF" w:rsidRDefault="00DB15C0">
      <w:pPr>
        <w:spacing w:line="580" w:lineRule="exact"/>
        <w:ind w:firstLineChars="200" w:firstLine="640"/>
        <w:jc w:val="both"/>
        <w:rPr>
          <w:rFonts w:ascii="仿宋_GB2312" w:eastAsia="仿宋_GB2312" w:hAnsi="仿宋_GB2312" w:cs="仿宋_GB2312"/>
          <w:sz w:val="32"/>
          <w:lang w:eastAsia="zh-CN"/>
        </w:rPr>
      </w:pPr>
      <w:r>
        <w:rPr>
          <w:rFonts w:ascii="仿宋_GB2312" w:eastAsia="仿宋_GB2312" w:hAnsi="仿宋_GB2312" w:cs="仿宋_GB2312" w:hint="eastAsia"/>
          <w:sz w:val="32"/>
          <w:lang w:eastAsia="zh-CN"/>
        </w:rPr>
        <w:t>符合下列条件之一的企事业单位，均可参与评选。</w:t>
      </w:r>
    </w:p>
    <w:p w:rsidR="00F541EF" w:rsidRDefault="00DB15C0">
      <w:pPr>
        <w:spacing w:line="580" w:lineRule="exact"/>
        <w:ind w:firstLineChars="200" w:firstLine="640"/>
        <w:jc w:val="both"/>
        <w:rPr>
          <w:rFonts w:ascii="仿宋_GB2312" w:eastAsia="仿宋_GB2312" w:hAnsi="仿宋_GB2312" w:cs="仿宋_GB2312"/>
          <w:sz w:val="32"/>
          <w:lang w:eastAsia="zh-CN"/>
        </w:rPr>
      </w:pPr>
      <w:r>
        <w:rPr>
          <w:rFonts w:ascii="仿宋_GB2312" w:eastAsia="仿宋_GB2312" w:hAnsi="仿宋_GB2312" w:cs="仿宋_GB2312"/>
          <w:sz w:val="32"/>
          <w:lang w:eastAsia="zh-CN"/>
        </w:rPr>
        <w:t>1</w:t>
      </w:r>
      <w:r>
        <w:rPr>
          <w:rFonts w:ascii="仿宋_GB2312" w:eastAsia="仿宋_GB2312" w:hAnsi="方正仿宋_GB2312" w:cs="方正仿宋_GB2312" w:hint="eastAsia"/>
          <w:bCs/>
          <w:color w:val="231F20"/>
          <w:sz w:val="32"/>
          <w:szCs w:val="32"/>
          <w:lang w:eastAsia="zh-CN"/>
        </w:rPr>
        <w:t>.</w:t>
      </w:r>
      <w:r>
        <w:rPr>
          <w:rFonts w:ascii="仿宋_GB2312" w:eastAsia="仿宋_GB2312" w:hAnsi="仿宋_GB2312" w:cs="仿宋_GB2312" w:hint="eastAsia"/>
          <w:sz w:val="32"/>
          <w:lang w:eastAsia="zh-CN"/>
        </w:rPr>
        <w:t>重视计量体系建设，在计量人员培训、计量基础条件建设、计量资源配置方面</w:t>
      </w:r>
      <w:bookmarkStart w:id="8" w:name="OLE_LINK16"/>
      <w:bookmarkStart w:id="9" w:name="OLE_LINK17"/>
      <w:r>
        <w:rPr>
          <w:rFonts w:ascii="仿宋_GB2312" w:eastAsia="仿宋_GB2312" w:hAnsi="仿宋_GB2312" w:cs="仿宋_GB2312" w:hint="eastAsia"/>
          <w:sz w:val="32"/>
          <w:lang w:eastAsia="zh-CN"/>
        </w:rPr>
        <w:t>有典型做法</w:t>
      </w:r>
      <w:bookmarkEnd w:id="8"/>
      <w:bookmarkEnd w:id="9"/>
      <w:r>
        <w:rPr>
          <w:rFonts w:ascii="仿宋_GB2312" w:eastAsia="仿宋_GB2312" w:hAnsi="仿宋_GB2312" w:cs="仿宋_GB2312" w:hint="eastAsia"/>
          <w:sz w:val="32"/>
          <w:lang w:eastAsia="zh-CN"/>
        </w:rPr>
        <w:t>；</w:t>
      </w:r>
    </w:p>
    <w:p w:rsidR="00F541EF" w:rsidRDefault="00DB15C0">
      <w:pPr>
        <w:spacing w:line="580" w:lineRule="exact"/>
        <w:ind w:firstLineChars="200" w:firstLine="640"/>
        <w:jc w:val="both"/>
        <w:rPr>
          <w:rFonts w:ascii="仿宋_GB2312" w:eastAsia="仿宋_GB2312" w:hAnsi="仿宋_GB2312" w:cs="仿宋_GB2312"/>
          <w:sz w:val="32"/>
          <w:lang w:eastAsia="zh-CN"/>
        </w:rPr>
      </w:pPr>
      <w:r>
        <w:rPr>
          <w:rFonts w:ascii="仿宋_GB2312" w:eastAsia="仿宋_GB2312" w:hAnsi="仿宋_GB2312" w:cs="仿宋_GB2312"/>
          <w:sz w:val="32"/>
          <w:lang w:eastAsia="zh-CN"/>
        </w:rPr>
        <w:t>2</w:t>
      </w:r>
      <w:r>
        <w:rPr>
          <w:rFonts w:ascii="仿宋_GB2312" w:eastAsia="仿宋_GB2312" w:hAnsi="方正仿宋_GB2312" w:cs="方正仿宋_GB2312" w:hint="eastAsia"/>
          <w:bCs/>
          <w:color w:val="231F20"/>
          <w:sz w:val="32"/>
          <w:szCs w:val="32"/>
          <w:lang w:eastAsia="zh-CN"/>
        </w:rPr>
        <w:t>.</w:t>
      </w:r>
      <w:r>
        <w:rPr>
          <w:rFonts w:ascii="仿宋_GB2312" w:eastAsia="仿宋_GB2312" w:hAnsi="仿宋_GB2312" w:cs="仿宋_GB2312" w:hint="eastAsia"/>
          <w:sz w:val="32"/>
          <w:lang w:eastAsia="zh-CN"/>
        </w:rPr>
        <w:t>重视计量文化建设，在计量宣传等方面有典型做法；</w:t>
      </w:r>
    </w:p>
    <w:p w:rsidR="00F541EF" w:rsidRDefault="00DB15C0">
      <w:pPr>
        <w:spacing w:line="580" w:lineRule="exact"/>
        <w:ind w:firstLineChars="200" w:firstLine="640"/>
        <w:jc w:val="both"/>
        <w:rPr>
          <w:rFonts w:ascii="仿宋_GB2312" w:eastAsia="仿宋_GB2312" w:hAnsi="仿宋_GB2312" w:cs="仿宋_GB2312"/>
          <w:sz w:val="32"/>
          <w:lang w:eastAsia="zh-CN"/>
        </w:rPr>
      </w:pPr>
      <w:r>
        <w:rPr>
          <w:rFonts w:ascii="仿宋_GB2312" w:eastAsia="仿宋_GB2312" w:hAnsi="仿宋_GB2312" w:cs="仿宋_GB2312"/>
          <w:sz w:val="32"/>
          <w:lang w:eastAsia="zh-CN"/>
        </w:rPr>
        <w:t>3</w:t>
      </w:r>
      <w:r>
        <w:rPr>
          <w:rFonts w:ascii="仿宋_GB2312" w:eastAsia="仿宋_GB2312" w:hAnsi="方正仿宋_GB2312" w:cs="方正仿宋_GB2312" w:hint="eastAsia"/>
          <w:bCs/>
          <w:color w:val="231F20"/>
          <w:sz w:val="32"/>
          <w:szCs w:val="32"/>
          <w:lang w:eastAsia="zh-CN"/>
        </w:rPr>
        <w:t>.</w:t>
      </w:r>
      <w:r>
        <w:rPr>
          <w:rFonts w:ascii="仿宋_GB2312" w:eastAsia="仿宋_GB2312" w:hAnsi="仿宋_GB2312" w:cs="仿宋_GB2312" w:hint="eastAsia"/>
          <w:sz w:val="32"/>
          <w:lang w:eastAsia="zh-CN"/>
        </w:rPr>
        <w:t>在计量数据积累与应用方面有先进经验。</w:t>
      </w:r>
    </w:p>
    <w:p w:rsidR="00F541EF" w:rsidRDefault="00DB15C0">
      <w:pPr>
        <w:widowControl/>
        <w:spacing w:line="580" w:lineRule="exact"/>
        <w:ind w:firstLineChars="200" w:firstLine="640"/>
        <w:jc w:val="both"/>
        <w:outlineLvl w:val="0"/>
        <w:rPr>
          <w:rFonts w:ascii="黑体" w:eastAsia="黑体" w:hAnsi="宋体" w:cs="Times New Roman"/>
          <w:color w:val="231F20"/>
          <w:sz w:val="32"/>
          <w:szCs w:val="32"/>
          <w:lang w:eastAsia="zh-CN"/>
        </w:rPr>
      </w:pPr>
      <w:r>
        <w:rPr>
          <w:rFonts w:ascii="黑体" w:eastAsia="黑体" w:hAnsi="黑体" w:hint="eastAsia"/>
          <w:color w:val="231F20"/>
          <w:sz w:val="32"/>
          <w:szCs w:val="32"/>
          <w:lang w:eastAsia="zh-CN"/>
        </w:rPr>
        <w:t>四、评选过程</w:t>
      </w:r>
    </w:p>
    <w:p w:rsidR="00F541EF" w:rsidRDefault="00DB15C0">
      <w:pPr>
        <w:widowControl/>
        <w:spacing w:line="580" w:lineRule="exact"/>
        <w:ind w:firstLineChars="200" w:firstLine="643"/>
        <w:jc w:val="both"/>
        <w:outlineLvl w:val="0"/>
        <w:rPr>
          <w:rFonts w:ascii="楷体_GB2312" w:eastAsia="楷体_GB2312" w:hAnsi="楷体_GB2312"/>
          <w:b/>
          <w:bCs/>
          <w:color w:val="231F20"/>
          <w:sz w:val="32"/>
          <w:szCs w:val="32"/>
          <w:lang w:eastAsia="zh-CN"/>
        </w:rPr>
      </w:pPr>
      <w:r>
        <w:rPr>
          <w:rFonts w:ascii="楷体_GB2312" w:eastAsia="楷体_GB2312" w:hAnsi="楷体_GB2312"/>
          <w:b/>
          <w:bCs/>
          <w:color w:val="231F20"/>
          <w:sz w:val="32"/>
          <w:szCs w:val="32"/>
          <w:lang w:eastAsia="zh-CN"/>
        </w:rPr>
        <w:t>（一）</w:t>
      </w:r>
      <w:r>
        <w:rPr>
          <w:rFonts w:ascii="楷体_GB2312" w:eastAsia="楷体_GB2312" w:hAnsi="楷体_GB2312" w:hint="eastAsia"/>
          <w:b/>
          <w:bCs/>
          <w:color w:val="231F20"/>
          <w:sz w:val="32"/>
          <w:szCs w:val="32"/>
          <w:lang w:eastAsia="zh-CN"/>
        </w:rPr>
        <w:t>候选单位推荐</w:t>
      </w:r>
    </w:p>
    <w:p w:rsidR="00F541EF" w:rsidRDefault="00DB15C0">
      <w:pPr>
        <w:widowControl/>
        <w:spacing w:line="580" w:lineRule="exact"/>
        <w:ind w:firstLineChars="200" w:firstLine="643"/>
        <w:jc w:val="both"/>
        <w:outlineLvl w:val="0"/>
        <w:rPr>
          <w:rFonts w:ascii="仿宋_GB2312" w:eastAsia="仿宋_GB2312" w:hAnsi="方正仿宋_GB2312" w:cs="方正仿宋_GB2312"/>
          <w:color w:val="231F20"/>
          <w:sz w:val="32"/>
          <w:szCs w:val="32"/>
          <w:lang w:eastAsia="zh-CN"/>
        </w:rPr>
      </w:pPr>
      <w:r>
        <w:rPr>
          <w:rFonts w:ascii="仿宋_GB2312" w:eastAsia="仿宋_GB2312" w:hAnsi="方正仿宋_GB2312" w:cs="方正仿宋_GB2312" w:hint="eastAsia"/>
          <w:b/>
          <w:bCs/>
          <w:color w:val="231F20"/>
          <w:sz w:val="32"/>
          <w:szCs w:val="32"/>
          <w:lang w:eastAsia="zh-CN"/>
        </w:rPr>
        <w:t>1.推荐时间</w:t>
      </w:r>
    </w:p>
    <w:p w:rsidR="00F541EF" w:rsidRDefault="00DB15C0">
      <w:pPr>
        <w:spacing w:line="580" w:lineRule="exact"/>
        <w:ind w:firstLineChars="200" w:firstLine="640"/>
        <w:jc w:val="both"/>
        <w:rPr>
          <w:rFonts w:ascii="仿宋_GB2312" w:eastAsia="仿宋_GB2312" w:hAnsi="仿宋_GB2312" w:cs="仿宋_GB2312"/>
          <w:sz w:val="32"/>
          <w:lang w:eastAsia="zh-CN"/>
        </w:rPr>
      </w:pPr>
      <w:r>
        <w:rPr>
          <w:rFonts w:ascii="仿宋_GB2312" w:eastAsia="仿宋_GB2312" w:hAnsi="仿宋_GB2312" w:cs="仿宋_GB2312" w:hint="eastAsia"/>
          <w:sz w:val="32"/>
          <w:lang w:eastAsia="zh-CN"/>
        </w:rPr>
        <w:t>202</w:t>
      </w:r>
      <w:r>
        <w:rPr>
          <w:rFonts w:ascii="仿宋_GB2312" w:eastAsia="仿宋_GB2312" w:hAnsi="仿宋_GB2312" w:cs="仿宋_GB2312"/>
          <w:sz w:val="32"/>
          <w:lang w:eastAsia="zh-CN"/>
        </w:rPr>
        <w:t>5</w:t>
      </w:r>
      <w:r>
        <w:rPr>
          <w:rFonts w:ascii="仿宋_GB2312" w:eastAsia="仿宋_GB2312" w:hAnsi="仿宋_GB2312" w:cs="仿宋_GB2312" w:hint="eastAsia"/>
          <w:sz w:val="32"/>
          <w:lang w:eastAsia="zh-CN"/>
        </w:rPr>
        <w:t>年</w:t>
      </w:r>
      <w:r>
        <w:rPr>
          <w:rFonts w:ascii="仿宋_GB2312" w:eastAsia="仿宋_GB2312" w:hAnsi="仿宋_GB2312" w:cs="仿宋_GB2312"/>
          <w:sz w:val="32"/>
          <w:lang w:eastAsia="zh-CN"/>
        </w:rPr>
        <w:t>5</w:t>
      </w:r>
      <w:r>
        <w:rPr>
          <w:rFonts w:ascii="仿宋_GB2312" w:eastAsia="仿宋_GB2312" w:hAnsi="仿宋_GB2312" w:cs="仿宋_GB2312" w:hint="eastAsia"/>
          <w:sz w:val="32"/>
          <w:lang w:eastAsia="zh-CN"/>
        </w:rPr>
        <w:t>月</w:t>
      </w:r>
      <w:r>
        <w:rPr>
          <w:rFonts w:ascii="仿宋_GB2312" w:eastAsia="仿宋_GB2312" w:hAnsi="仿宋_GB2312" w:cs="仿宋_GB2312"/>
          <w:sz w:val="32"/>
          <w:lang w:eastAsia="zh-CN"/>
        </w:rPr>
        <w:t>7</w:t>
      </w:r>
      <w:r>
        <w:rPr>
          <w:rFonts w:ascii="仿宋_GB2312" w:eastAsia="仿宋_GB2312" w:hAnsi="仿宋_GB2312" w:cs="仿宋_GB2312" w:hint="eastAsia"/>
          <w:sz w:val="32"/>
          <w:lang w:eastAsia="zh-CN"/>
        </w:rPr>
        <w:t>日至202</w:t>
      </w:r>
      <w:r>
        <w:rPr>
          <w:rFonts w:ascii="仿宋_GB2312" w:eastAsia="仿宋_GB2312" w:hAnsi="仿宋_GB2312" w:cs="仿宋_GB2312"/>
          <w:sz w:val="32"/>
          <w:lang w:eastAsia="zh-CN"/>
        </w:rPr>
        <w:t>5</w:t>
      </w:r>
      <w:r>
        <w:rPr>
          <w:rFonts w:ascii="仿宋_GB2312" w:eastAsia="仿宋_GB2312" w:hAnsi="仿宋_GB2312" w:cs="仿宋_GB2312" w:hint="eastAsia"/>
          <w:sz w:val="32"/>
          <w:lang w:eastAsia="zh-CN"/>
        </w:rPr>
        <w:t>年5月1</w:t>
      </w:r>
      <w:r>
        <w:rPr>
          <w:rFonts w:ascii="仿宋_GB2312" w:eastAsia="仿宋_GB2312" w:hAnsi="仿宋_GB2312" w:cs="仿宋_GB2312"/>
          <w:sz w:val="32"/>
          <w:lang w:eastAsia="zh-CN"/>
        </w:rPr>
        <w:t>3</w:t>
      </w:r>
      <w:r>
        <w:rPr>
          <w:rFonts w:ascii="仿宋_GB2312" w:eastAsia="仿宋_GB2312" w:hAnsi="仿宋_GB2312" w:cs="仿宋_GB2312" w:hint="eastAsia"/>
          <w:sz w:val="32"/>
          <w:lang w:eastAsia="zh-CN"/>
        </w:rPr>
        <w:t>日。</w:t>
      </w:r>
    </w:p>
    <w:p w:rsidR="00F541EF" w:rsidRDefault="00DB15C0">
      <w:pPr>
        <w:widowControl/>
        <w:spacing w:line="580" w:lineRule="exact"/>
        <w:ind w:firstLineChars="200" w:firstLine="643"/>
        <w:jc w:val="both"/>
        <w:outlineLvl w:val="0"/>
        <w:rPr>
          <w:rFonts w:ascii="仿宋_GB2312" w:eastAsia="仿宋_GB2312" w:hAnsi="方正仿宋_GB2312" w:cs="方正仿宋_GB2312"/>
          <w:b/>
          <w:bCs/>
          <w:sz w:val="32"/>
          <w:szCs w:val="32"/>
          <w:lang w:eastAsia="zh-CN"/>
        </w:rPr>
      </w:pPr>
      <w:r>
        <w:rPr>
          <w:rFonts w:ascii="仿宋_GB2312" w:eastAsia="仿宋_GB2312" w:hAnsi="方正仿宋_GB2312" w:cs="方正仿宋_GB2312" w:hint="eastAsia"/>
          <w:b/>
          <w:bCs/>
          <w:color w:val="231F20"/>
          <w:sz w:val="32"/>
          <w:szCs w:val="32"/>
          <w:lang w:eastAsia="zh-CN"/>
        </w:rPr>
        <w:t>2.推</w:t>
      </w:r>
      <w:r>
        <w:rPr>
          <w:rFonts w:ascii="仿宋_GB2312" w:eastAsia="仿宋_GB2312" w:hAnsi="方正仿宋_GB2312" w:cs="方正仿宋_GB2312" w:hint="eastAsia"/>
          <w:b/>
          <w:bCs/>
          <w:sz w:val="32"/>
          <w:szCs w:val="32"/>
          <w:lang w:eastAsia="zh-CN"/>
        </w:rPr>
        <w:t>荐方式</w:t>
      </w:r>
    </w:p>
    <w:p w:rsidR="00F541EF" w:rsidRDefault="00DB15C0">
      <w:pPr>
        <w:spacing w:line="580" w:lineRule="exact"/>
        <w:ind w:firstLineChars="200" w:firstLine="640"/>
        <w:jc w:val="both"/>
        <w:rPr>
          <w:rFonts w:ascii="仿宋_GB2312" w:eastAsia="仿宋_GB2312" w:hAnsi="仿宋_GB2312" w:cs="仿宋_GB2312"/>
          <w:sz w:val="32"/>
          <w:lang w:eastAsia="zh-CN"/>
        </w:rPr>
      </w:pPr>
      <w:r>
        <w:rPr>
          <w:rFonts w:ascii="仿宋_GB2312" w:eastAsia="仿宋_GB2312" w:hAnsi="仿宋_GB2312" w:cs="仿宋_GB2312" w:hint="eastAsia"/>
          <w:sz w:val="32"/>
          <w:lang w:eastAsia="zh-CN"/>
        </w:rPr>
        <w:t>（1）由河南省计量测试科学研究院产业、行业计量联盟推荐；</w:t>
      </w:r>
    </w:p>
    <w:p w:rsidR="00F541EF" w:rsidRDefault="00DB15C0" w:rsidP="00C502D2">
      <w:pPr>
        <w:spacing w:line="580" w:lineRule="exact"/>
        <w:ind w:firstLineChars="200" w:firstLine="640"/>
        <w:jc w:val="both"/>
        <w:rPr>
          <w:lang w:eastAsia="zh-CN"/>
        </w:rPr>
      </w:pPr>
      <w:r>
        <w:rPr>
          <w:rFonts w:ascii="仿宋_GB2312" w:eastAsia="仿宋_GB2312" w:hAnsi="仿宋_GB2312" w:cs="仿宋_GB2312" w:hint="eastAsia"/>
          <w:sz w:val="32"/>
          <w:lang w:eastAsia="zh-CN"/>
        </w:rPr>
        <w:t>（</w:t>
      </w:r>
      <w:r>
        <w:rPr>
          <w:rFonts w:ascii="仿宋_GB2312" w:eastAsia="仿宋_GB2312" w:hAnsi="仿宋_GB2312" w:cs="仿宋_GB2312"/>
          <w:sz w:val="32"/>
          <w:lang w:eastAsia="zh-CN"/>
        </w:rPr>
        <w:t>2</w:t>
      </w:r>
      <w:r>
        <w:rPr>
          <w:rFonts w:ascii="仿宋_GB2312" w:eastAsia="仿宋_GB2312" w:hAnsi="仿宋_GB2312" w:cs="仿宋_GB2312" w:hint="eastAsia"/>
          <w:sz w:val="32"/>
          <w:lang w:eastAsia="zh-CN"/>
        </w:rPr>
        <w:t>）由河南省计量测试科学研究院各专业研究所、中心推荐。</w:t>
      </w:r>
    </w:p>
    <w:p w:rsidR="00F541EF" w:rsidRDefault="00DB15C0">
      <w:pPr>
        <w:widowControl/>
        <w:spacing w:line="580" w:lineRule="exact"/>
        <w:ind w:firstLineChars="200" w:firstLine="643"/>
        <w:jc w:val="both"/>
        <w:outlineLvl w:val="0"/>
        <w:rPr>
          <w:rFonts w:ascii="仿宋_GB2312" w:eastAsia="仿宋_GB2312" w:hAnsi="方正仿宋_GB2312" w:cs="方正仿宋_GB2312"/>
          <w:b/>
          <w:bCs/>
          <w:sz w:val="32"/>
          <w:szCs w:val="32"/>
          <w:lang w:eastAsia="zh-CN"/>
        </w:rPr>
      </w:pPr>
      <w:bookmarkStart w:id="10" w:name="OLE_LINK19"/>
      <w:bookmarkStart w:id="11" w:name="OLE_LINK18"/>
      <w:r>
        <w:rPr>
          <w:rFonts w:ascii="仿宋_GB2312" w:eastAsia="仿宋_GB2312" w:hAnsi="方正仿宋_GB2312" w:cs="方正仿宋_GB2312"/>
          <w:b/>
          <w:bCs/>
          <w:sz w:val="32"/>
          <w:szCs w:val="32"/>
          <w:lang w:eastAsia="zh-CN"/>
        </w:rPr>
        <w:t>3</w:t>
      </w:r>
      <w:r>
        <w:rPr>
          <w:rFonts w:ascii="仿宋_GB2312" w:eastAsia="仿宋_GB2312" w:hAnsi="方正仿宋_GB2312" w:cs="方正仿宋_GB2312" w:hint="eastAsia"/>
          <w:b/>
          <w:bCs/>
          <w:sz w:val="32"/>
          <w:szCs w:val="32"/>
          <w:lang w:eastAsia="zh-CN"/>
        </w:rPr>
        <w:t>.</w:t>
      </w:r>
      <w:bookmarkEnd w:id="10"/>
      <w:bookmarkEnd w:id="11"/>
      <w:r>
        <w:rPr>
          <w:rFonts w:ascii="仿宋_GB2312" w:eastAsia="仿宋_GB2312" w:hAnsi="方正仿宋_GB2312" w:cs="方正仿宋_GB2312" w:hint="eastAsia"/>
          <w:b/>
          <w:bCs/>
          <w:sz w:val="32"/>
          <w:szCs w:val="32"/>
          <w:lang w:eastAsia="zh-CN"/>
        </w:rPr>
        <w:t>推荐要求</w:t>
      </w:r>
    </w:p>
    <w:p w:rsidR="00F541EF" w:rsidRDefault="00DB15C0">
      <w:pPr>
        <w:spacing w:line="580" w:lineRule="exact"/>
        <w:ind w:firstLineChars="200" w:firstLine="640"/>
        <w:jc w:val="both"/>
        <w:rPr>
          <w:rFonts w:ascii="仿宋_GB2312" w:eastAsia="仿宋_GB2312" w:hAnsi="仿宋_GB2312" w:cs="仿宋_GB2312"/>
          <w:sz w:val="32"/>
          <w:lang w:eastAsia="zh-CN"/>
        </w:rPr>
      </w:pPr>
      <w:r>
        <w:rPr>
          <w:rFonts w:ascii="仿宋_GB2312" w:eastAsia="仿宋_GB2312" w:hAnsi="仿宋_GB2312" w:cs="仿宋_GB2312" w:hint="eastAsia"/>
          <w:sz w:val="32"/>
          <w:lang w:eastAsia="zh-CN"/>
        </w:rPr>
        <w:t>（1）提供《“计量溯源先进单位”推荐表》（Word版和盖章的扫描件各一份）；</w:t>
      </w:r>
    </w:p>
    <w:p w:rsidR="00F541EF" w:rsidRDefault="00DB15C0">
      <w:pPr>
        <w:spacing w:line="580" w:lineRule="exact"/>
        <w:ind w:firstLineChars="200" w:firstLine="640"/>
        <w:jc w:val="both"/>
        <w:rPr>
          <w:rFonts w:ascii="仿宋_GB2312" w:eastAsia="仿宋_GB2312" w:hAnsi="仿宋_GB2312" w:cs="仿宋_GB2312"/>
          <w:sz w:val="32"/>
          <w:lang w:eastAsia="zh-CN"/>
        </w:rPr>
      </w:pPr>
      <w:r>
        <w:rPr>
          <w:rFonts w:ascii="仿宋_GB2312" w:eastAsia="仿宋_GB2312" w:hAnsi="仿宋_GB2312" w:cs="仿宋_GB2312" w:hint="eastAsia"/>
          <w:sz w:val="32"/>
          <w:lang w:eastAsia="zh-CN"/>
        </w:rPr>
        <w:t>（2）提供《承诺书》（盖章的扫描件）；</w:t>
      </w:r>
    </w:p>
    <w:p w:rsidR="00F541EF" w:rsidRDefault="00DB15C0">
      <w:pPr>
        <w:spacing w:line="580" w:lineRule="exact"/>
        <w:ind w:firstLineChars="200" w:firstLine="640"/>
        <w:jc w:val="both"/>
        <w:rPr>
          <w:rFonts w:ascii="仿宋_GB2312" w:eastAsia="仿宋_GB2312" w:hAnsi="仿宋_GB2312" w:cs="仿宋_GB2312"/>
          <w:sz w:val="32"/>
          <w:lang w:eastAsia="zh-CN"/>
        </w:rPr>
      </w:pPr>
      <w:r>
        <w:rPr>
          <w:rFonts w:ascii="仿宋_GB2312" w:eastAsia="仿宋_GB2312" w:hAnsi="仿宋_GB2312" w:cs="仿宋_GB2312" w:hint="eastAsia"/>
          <w:sz w:val="32"/>
          <w:lang w:eastAsia="zh-CN"/>
        </w:rPr>
        <w:t>（3）通过“国家企业信用信息公示系统”查询信用记录，并提供网站查询结果截图；</w:t>
      </w:r>
    </w:p>
    <w:p w:rsidR="00F541EF" w:rsidRDefault="00DB15C0">
      <w:pPr>
        <w:spacing w:line="580" w:lineRule="exact"/>
        <w:ind w:firstLineChars="200" w:firstLine="640"/>
        <w:jc w:val="both"/>
        <w:rPr>
          <w:rFonts w:ascii="仿宋_GB2312" w:eastAsia="仿宋_GB2312" w:hAnsi="仿宋_GB2312" w:cs="仿宋_GB2312"/>
          <w:sz w:val="32"/>
          <w:lang w:eastAsia="zh-CN"/>
        </w:rPr>
      </w:pPr>
      <w:r>
        <w:rPr>
          <w:rFonts w:ascii="仿宋_GB2312" w:eastAsia="仿宋_GB2312" w:hAnsi="仿宋_GB2312" w:cs="仿宋_GB2312" w:hint="eastAsia"/>
          <w:sz w:val="32"/>
          <w:lang w:eastAsia="zh-CN"/>
        </w:rPr>
        <w:lastRenderedPageBreak/>
        <w:t>（4）证明资料扫描件（在计量基础条件建设、计量资源配置、计量数据积累与应用、计量人员培训、计量体系建设、计量文化建设宣传等方面的证明）。</w:t>
      </w:r>
    </w:p>
    <w:p w:rsidR="00F541EF" w:rsidRDefault="00DB15C0">
      <w:pPr>
        <w:widowControl/>
        <w:spacing w:line="580" w:lineRule="exact"/>
        <w:ind w:firstLineChars="200" w:firstLine="643"/>
        <w:jc w:val="both"/>
        <w:outlineLvl w:val="0"/>
        <w:rPr>
          <w:rFonts w:ascii="仿宋_GB2312" w:eastAsia="仿宋_GB2312" w:hAnsi="方正仿宋_GB2312" w:cs="方正仿宋_GB2312"/>
          <w:b/>
          <w:bCs/>
          <w:color w:val="231F20"/>
          <w:sz w:val="32"/>
          <w:szCs w:val="32"/>
          <w:lang w:eastAsia="zh-CN"/>
        </w:rPr>
      </w:pPr>
      <w:r>
        <w:rPr>
          <w:rFonts w:ascii="仿宋_GB2312" w:eastAsia="仿宋_GB2312" w:hAnsi="方正仿宋_GB2312" w:cs="方正仿宋_GB2312" w:hint="eastAsia"/>
          <w:b/>
          <w:bCs/>
          <w:color w:val="231F20"/>
          <w:sz w:val="32"/>
          <w:szCs w:val="32"/>
          <w:lang w:eastAsia="zh-CN"/>
        </w:rPr>
        <w:t>4、材料收集方式</w:t>
      </w:r>
    </w:p>
    <w:p w:rsidR="00F541EF" w:rsidRDefault="00DB15C0">
      <w:pPr>
        <w:spacing w:line="580" w:lineRule="exact"/>
        <w:ind w:firstLineChars="200" w:firstLine="640"/>
        <w:jc w:val="both"/>
        <w:rPr>
          <w:rFonts w:ascii="仿宋_GB2312" w:eastAsia="仿宋_GB2312" w:hAnsi="仿宋_GB2312" w:cs="仿宋_GB2312"/>
          <w:sz w:val="32"/>
          <w:lang w:eastAsia="zh-CN"/>
        </w:rPr>
      </w:pPr>
      <w:r>
        <w:rPr>
          <w:rFonts w:ascii="仿宋_GB2312" w:eastAsia="仿宋_GB2312" w:hAnsi="仿宋_GB2312" w:cs="仿宋_GB2312" w:hint="eastAsia"/>
          <w:sz w:val="32"/>
          <w:lang w:eastAsia="zh-CN"/>
        </w:rPr>
        <w:t>（1）由产业、行业联盟推荐的可由联盟理事长集中报送；</w:t>
      </w:r>
    </w:p>
    <w:p w:rsidR="00F541EF" w:rsidRDefault="00DB15C0">
      <w:pPr>
        <w:spacing w:line="580" w:lineRule="exact"/>
        <w:ind w:firstLineChars="200" w:firstLine="640"/>
        <w:jc w:val="both"/>
        <w:rPr>
          <w:rFonts w:ascii="仿宋_GB2312" w:eastAsia="仿宋_GB2312" w:hAnsi="仿宋_GB2312" w:cs="仿宋_GB2312"/>
          <w:spacing w:val="-20"/>
          <w:sz w:val="32"/>
          <w:lang w:eastAsia="zh-CN"/>
        </w:rPr>
      </w:pPr>
      <w:r>
        <w:rPr>
          <w:rFonts w:ascii="仿宋_GB2312" w:eastAsia="仿宋_GB2312" w:hAnsi="仿宋_GB2312" w:cs="仿宋_GB2312" w:hint="eastAsia"/>
          <w:sz w:val="32"/>
          <w:lang w:eastAsia="zh-CN"/>
        </w:rPr>
        <w:t>（2）</w:t>
      </w:r>
      <w:r>
        <w:rPr>
          <w:rFonts w:ascii="仿宋_GB2312" w:eastAsia="仿宋_GB2312" w:hAnsi="仿宋_GB2312" w:cs="仿宋_GB2312" w:hint="eastAsia"/>
          <w:spacing w:val="-20"/>
          <w:sz w:val="32"/>
          <w:lang w:eastAsia="zh-CN"/>
        </w:rPr>
        <w:t>由</w:t>
      </w:r>
      <w:r>
        <w:rPr>
          <w:rFonts w:ascii="仿宋_GB2312" w:eastAsia="仿宋_GB2312" w:hAnsi="仿宋_GB2312" w:cs="仿宋_GB2312" w:hint="eastAsia"/>
          <w:sz w:val="32"/>
          <w:lang w:eastAsia="zh-CN"/>
        </w:rPr>
        <w:t>各专业研究所（中心）推荐的可由研究所所长（主任）集中报送；</w:t>
      </w:r>
    </w:p>
    <w:p w:rsidR="00F541EF" w:rsidRDefault="00DB15C0">
      <w:pPr>
        <w:spacing w:line="580" w:lineRule="exact"/>
        <w:ind w:firstLineChars="200" w:firstLine="640"/>
        <w:jc w:val="both"/>
        <w:rPr>
          <w:rFonts w:ascii="仿宋_GB2312" w:eastAsia="仿宋_GB2312" w:hAnsi="仿宋_GB2312" w:cs="仿宋_GB2312"/>
          <w:spacing w:val="-20"/>
          <w:sz w:val="32"/>
          <w:lang w:eastAsia="zh-CN"/>
        </w:rPr>
      </w:pPr>
      <w:r>
        <w:rPr>
          <w:rFonts w:ascii="仿宋_GB2312" w:eastAsia="仿宋_GB2312" w:hAnsi="仿宋_GB2312" w:cs="仿宋_GB2312" w:hint="eastAsia"/>
          <w:sz w:val="32"/>
          <w:lang w:eastAsia="zh-CN"/>
        </w:rPr>
        <w:t>（</w:t>
      </w:r>
      <w:r>
        <w:rPr>
          <w:rFonts w:ascii="仿宋_GB2312" w:eastAsia="仿宋_GB2312" w:hAnsi="仿宋_GB2312" w:cs="仿宋_GB2312"/>
          <w:sz w:val="32"/>
          <w:lang w:eastAsia="zh-CN"/>
        </w:rPr>
        <w:t>3</w:t>
      </w:r>
      <w:r>
        <w:rPr>
          <w:rFonts w:ascii="仿宋_GB2312" w:eastAsia="仿宋_GB2312" w:hAnsi="仿宋_GB2312" w:cs="仿宋_GB2312" w:hint="eastAsia"/>
          <w:sz w:val="32"/>
          <w:lang w:eastAsia="zh-CN"/>
        </w:rPr>
        <w:t>）</w:t>
      </w:r>
      <w:r>
        <w:rPr>
          <w:rFonts w:ascii="仿宋_GB2312" w:eastAsia="仿宋_GB2312" w:hAnsi="仿宋_GB2312" w:cs="仿宋_GB2312" w:hint="eastAsia"/>
          <w:spacing w:val="-20"/>
          <w:sz w:val="32"/>
          <w:lang w:eastAsia="zh-CN"/>
        </w:rPr>
        <w:t>推荐材料发送至以下邮箱：zuimeijiliangren @163.com。</w:t>
      </w:r>
    </w:p>
    <w:p w:rsidR="00F541EF" w:rsidRDefault="00DB15C0">
      <w:pPr>
        <w:widowControl/>
        <w:spacing w:line="580" w:lineRule="exact"/>
        <w:ind w:firstLineChars="200" w:firstLine="643"/>
        <w:jc w:val="both"/>
        <w:outlineLvl w:val="0"/>
        <w:rPr>
          <w:rFonts w:ascii="仿宋_GB2312" w:eastAsia="仿宋_GB2312" w:hAnsi="方正仿宋_GB2312" w:cs="方正仿宋_GB2312"/>
          <w:color w:val="231F20"/>
          <w:sz w:val="32"/>
          <w:szCs w:val="32"/>
          <w:lang w:eastAsia="zh-CN"/>
        </w:rPr>
      </w:pPr>
      <w:r>
        <w:rPr>
          <w:rFonts w:ascii="楷体_GB2312" w:eastAsia="楷体_GB2312" w:hAnsi="楷体_GB2312" w:hint="eastAsia"/>
          <w:b/>
          <w:bCs/>
          <w:color w:val="231F20"/>
          <w:sz w:val="32"/>
          <w:szCs w:val="32"/>
          <w:lang w:eastAsia="zh-CN"/>
        </w:rPr>
        <w:t>（二）评审组评议</w:t>
      </w:r>
    </w:p>
    <w:p w:rsidR="00F541EF" w:rsidRDefault="00DB15C0">
      <w:pPr>
        <w:widowControl/>
        <w:spacing w:line="580" w:lineRule="exact"/>
        <w:ind w:firstLineChars="200" w:firstLine="643"/>
        <w:jc w:val="both"/>
        <w:outlineLvl w:val="0"/>
        <w:rPr>
          <w:rFonts w:ascii="仿宋_GB2312" w:eastAsia="仿宋_GB2312" w:hAnsi="方正仿宋_GB2312" w:cs="方正仿宋_GB2312"/>
          <w:b/>
          <w:bCs/>
          <w:color w:val="231F20"/>
          <w:sz w:val="32"/>
          <w:szCs w:val="32"/>
          <w:lang w:eastAsia="zh-CN"/>
        </w:rPr>
      </w:pPr>
      <w:r>
        <w:rPr>
          <w:rFonts w:ascii="仿宋_GB2312" w:eastAsia="仿宋_GB2312" w:hAnsi="方正仿宋_GB2312" w:cs="方正仿宋_GB2312" w:hint="eastAsia"/>
          <w:b/>
          <w:bCs/>
          <w:color w:val="231F20"/>
          <w:sz w:val="32"/>
          <w:szCs w:val="32"/>
          <w:lang w:eastAsia="zh-CN"/>
        </w:rPr>
        <w:t>1.评审时间</w:t>
      </w:r>
    </w:p>
    <w:p w:rsidR="00F541EF" w:rsidRDefault="00DB15C0">
      <w:pPr>
        <w:spacing w:line="580" w:lineRule="exact"/>
        <w:ind w:firstLineChars="200" w:firstLine="640"/>
        <w:jc w:val="both"/>
        <w:rPr>
          <w:rFonts w:ascii="仿宋_GB2312" w:eastAsia="仿宋_GB2312" w:hAnsi="仿宋_GB2312" w:cs="仿宋_GB2312"/>
          <w:sz w:val="32"/>
          <w:lang w:eastAsia="zh-CN"/>
        </w:rPr>
      </w:pPr>
      <w:r>
        <w:rPr>
          <w:rFonts w:ascii="仿宋_GB2312" w:eastAsia="仿宋_GB2312" w:hAnsi="仿宋_GB2312" w:cs="仿宋_GB2312" w:hint="eastAsia"/>
          <w:sz w:val="32"/>
          <w:lang w:eastAsia="zh-CN"/>
        </w:rPr>
        <w:t>202</w:t>
      </w:r>
      <w:r>
        <w:rPr>
          <w:rFonts w:ascii="仿宋_GB2312" w:eastAsia="仿宋_GB2312" w:hAnsi="仿宋_GB2312" w:cs="仿宋_GB2312"/>
          <w:sz w:val="32"/>
          <w:lang w:eastAsia="zh-CN"/>
        </w:rPr>
        <w:t>5</w:t>
      </w:r>
      <w:r>
        <w:rPr>
          <w:rFonts w:ascii="仿宋_GB2312" w:eastAsia="仿宋_GB2312" w:hAnsi="仿宋_GB2312" w:cs="仿宋_GB2312" w:hint="eastAsia"/>
          <w:sz w:val="32"/>
          <w:lang w:eastAsia="zh-CN"/>
        </w:rPr>
        <w:t>年5月1</w:t>
      </w:r>
      <w:r>
        <w:rPr>
          <w:rFonts w:ascii="仿宋_GB2312" w:eastAsia="仿宋_GB2312" w:hAnsi="仿宋_GB2312" w:cs="仿宋_GB2312"/>
          <w:sz w:val="32"/>
          <w:lang w:eastAsia="zh-CN"/>
        </w:rPr>
        <w:t>4</w:t>
      </w:r>
      <w:r>
        <w:rPr>
          <w:rFonts w:ascii="仿宋_GB2312" w:eastAsia="仿宋_GB2312" w:hAnsi="仿宋_GB2312" w:cs="仿宋_GB2312" w:hint="eastAsia"/>
          <w:sz w:val="32"/>
          <w:lang w:eastAsia="zh-CN"/>
        </w:rPr>
        <w:t>日至202</w:t>
      </w:r>
      <w:r>
        <w:rPr>
          <w:rFonts w:ascii="仿宋_GB2312" w:eastAsia="仿宋_GB2312" w:hAnsi="仿宋_GB2312" w:cs="仿宋_GB2312"/>
          <w:sz w:val="32"/>
          <w:lang w:eastAsia="zh-CN"/>
        </w:rPr>
        <w:t>5</w:t>
      </w:r>
      <w:r>
        <w:rPr>
          <w:rFonts w:ascii="仿宋_GB2312" w:eastAsia="仿宋_GB2312" w:hAnsi="仿宋_GB2312" w:cs="仿宋_GB2312" w:hint="eastAsia"/>
          <w:sz w:val="32"/>
          <w:lang w:eastAsia="zh-CN"/>
        </w:rPr>
        <w:t>年5月1</w:t>
      </w:r>
      <w:r>
        <w:rPr>
          <w:rFonts w:ascii="仿宋_GB2312" w:eastAsia="仿宋_GB2312" w:hAnsi="仿宋_GB2312" w:cs="仿宋_GB2312"/>
          <w:sz w:val="32"/>
          <w:lang w:eastAsia="zh-CN"/>
        </w:rPr>
        <w:t>5</w:t>
      </w:r>
      <w:r>
        <w:rPr>
          <w:rFonts w:ascii="仿宋_GB2312" w:eastAsia="仿宋_GB2312" w:hAnsi="仿宋_GB2312" w:cs="仿宋_GB2312" w:hint="eastAsia"/>
          <w:sz w:val="32"/>
          <w:lang w:eastAsia="zh-CN"/>
        </w:rPr>
        <w:t>日。</w:t>
      </w:r>
    </w:p>
    <w:p w:rsidR="00F541EF" w:rsidRDefault="00DB15C0">
      <w:pPr>
        <w:widowControl/>
        <w:spacing w:line="580" w:lineRule="exact"/>
        <w:ind w:firstLineChars="200" w:firstLine="643"/>
        <w:jc w:val="both"/>
        <w:outlineLvl w:val="0"/>
        <w:rPr>
          <w:rFonts w:ascii="仿宋_GB2312" w:eastAsia="仿宋_GB2312" w:hAnsi="方正仿宋_GB2312" w:cs="方正仿宋_GB2312"/>
          <w:sz w:val="32"/>
          <w:szCs w:val="32"/>
          <w:lang w:eastAsia="zh-CN"/>
        </w:rPr>
      </w:pPr>
      <w:r>
        <w:rPr>
          <w:rFonts w:ascii="仿宋_GB2312" w:eastAsia="仿宋_GB2312" w:hAnsi="方正仿宋_GB2312" w:cs="方正仿宋_GB2312" w:hint="eastAsia"/>
          <w:b/>
          <w:bCs/>
          <w:sz w:val="32"/>
          <w:szCs w:val="32"/>
          <w:lang w:eastAsia="zh-CN"/>
        </w:rPr>
        <w:t>2.评审方式</w:t>
      </w:r>
    </w:p>
    <w:p w:rsidR="00F541EF" w:rsidRDefault="00DB15C0">
      <w:pPr>
        <w:spacing w:line="580" w:lineRule="exact"/>
        <w:ind w:firstLineChars="200" w:firstLine="640"/>
        <w:jc w:val="both"/>
        <w:rPr>
          <w:rFonts w:ascii="仿宋_GB2312" w:eastAsia="仿宋_GB2312" w:hAnsi="仿宋_GB2312" w:cs="仿宋_GB2312"/>
          <w:sz w:val="32"/>
          <w:lang w:eastAsia="zh-CN"/>
        </w:rPr>
      </w:pPr>
      <w:r>
        <w:rPr>
          <w:rFonts w:ascii="仿宋_GB2312" w:eastAsia="仿宋_GB2312" w:hAnsi="仿宋_GB2312" w:cs="仿宋_GB2312" w:hint="eastAsia"/>
          <w:sz w:val="32"/>
          <w:lang w:eastAsia="zh-CN"/>
        </w:rPr>
        <w:t>由业内知名专家、各计量专业技术委员会专家、计量学会代表若干名组成评审组，在对报名资料进行审核的基础上，结合参评单位的计量设备溯源情况，按照对河南计量发展的贡献进行综合评议，最终确定“计量溯源先进单位”名单。</w:t>
      </w:r>
    </w:p>
    <w:p w:rsidR="00F541EF" w:rsidRDefault="00DB15C0">
      <w:pPr>
        <w:widowControl/>
        <w:spacing w:line="580" w:lineRule="exact"/>
        <w:ind w:firstLineChars="200" w:firstLine="643"/>
        <w:jc w:val="both"/>
        <w:outlineLvl w:val="0"/>
        <w:rPr>
          <w:rFonts w:ascii="仿宋_GB2312" w:eastAsia="仿宋_GB2312" w:hAnsi="方正仿宋_GB2312" w:cs="方正仿宋_GB2312"/>
          <w:sz w:val="32"/>
          <w:szCs w:val="32"/>
          <w:lang w:eastAsia="zh-CN"/>
        </w:rPr>
      </w:pPr>
      <w:r>
        <w:rPr>
          <w:rFonts w:ascii="楷体_GB2312" w:eastAsia="楷体_GB2312" w:hAnsi="楷体_GB2312" w:hint="eastAsia"/>
          <w:b/>
          <w:bCs/>
          <w:sz w:val="32"/>
          <w:szCs w:val="32"/>
          <w:lang w:eastAsia="zh-CN"/>
        </w:rPr>
        <w:t>（三）评审结果公示</w:t>
      </w:r>
    </w:p>
    <w:p w:rsidR="00F541EF" w:rsidRDefault="00DB15C0">
      <w:pPr>
        <w:spacing w:line="580" w:lineRule="exact"/>
        <w:ind w:firstLineChars="200" w:firstLine="640"/>
        <w:jc w:val="both"/>
        <w:rPr>
          <w:rFonts w:ascii="仿宋_GB2312" w:eastAsia="仿宋_GB2312" w:hAnsi="仿宋_GB2312" w:cs="仿宋_GB2312"/>
          <w:sz w:val="32"/>
          <w:lang w:eastAsia="zh-CN"/>
        </w:rPr>
      </w:pPr>
      <w:r>
        <w:rPr>
          <w:rFonts w:ascii="仿宋_GB2312" w:eastAsia="仿宋_GB2312" w:hAnsi="仿宋_GB2312" w:cs="仿宋_GB2312" w:hint="eastAsia"/>
          <w:sz w:val="32"/>
          <w:lang w:eastAsia="zh-CN"/>
        </w:rPr>
        <w:t>评审结果待评审组评议后，分别在</w:t>
      </w:r>
      <w:bookmarkStart w:id="12" w:name="OLE_LINK40"/>
      <w:bookmarkStart w:id="13" w:name="OLE_LINK41"/>
      <w:r>
        <w:rPr>
          <w:rFonts w:ascii="仿宋_GB2312" w:eastAsia="仿宋_GB2312" w:hAnsi="仿宋_GB2312" w:cs="仿宋_GB2312" w:hint="eastAsia"/>
          <w:sz w:val="32"/>
          <w:lang w:eastAsia="zh-CN"/>
        </w:rPr>
        <w:t>河南省计量测试科学研究院、河南省计量测试学会以及</w:t>
      </w:r>
      <w:bookmarkStart w:id="14" w:name="OLE_LINK36"/>
      <w:bookmarkStart w:id="15" w:name="OLE_LINK37"/>
      <w:r>
        <w:rPr>
          <w:rFonts w:ascii="仿宋_GB2312" w:eastAsia="仿宋_GB2312" w:hAnsi="仿宋_GB2312" w:cs="仿宋_GB2312" w:hint="eastAsia"/>
          <w:sz w:val="32"/>
          <w:lang w:eastAsia="zh-CN"/>
        </w:rPr>
        <w:t>河南省计量协会</w:t>
      </w:r>
      <w:bookmarkEnd w:id="12"/>
      <w:bookmarkEnd w:id="13"/>
      <w:bookmarkEnd w:id="14"/>
      <w:bookmarkEnd w:id="15"/>
      <w:r>
        <w:rPr>
          <w:rFonts w:ascii="仿宋_GB2312" w:eastAsia="仿宋_GB2312" w:hAnsi="仿宋_GB2312" w:cs="仿宋_GB2312" w:hint="eastAsia"/>
          <w:sz w:val="32"/>
          <w:lang w:eastAsia="zh-CN"/>
        </w:rPr>
        <w:t>官网予以公示，公示时间为3天。公示期间如有异议，可以向河南省计量测试科学研究院服务企业办公室、河南省计量测试学会秘书处及河南省计</w:t>
      </w:r>
      <w:r>
        <w:rPr>
          <w:rFonts w:ascii="仿宋_GB2312" w:eastAsia="仿宋_GB2312" w:hAnsi="仿宋_GB2312" w:cs="仿宋_GB2312" w:hint="eastAsia"/>
          <w:sz w:val="32"/>
          <w:lang w:eastAsia="zh-CN"/>
        </w:rPr>
        <w:lastRenderedPageBreak/>
        <w:t>量协会秘书处反映，联系电话：0371-89933087、</w:t>
      </w:r>
      <w:bookmarkStart w:id="16" w:name="OLE_LINK39"/>
      <w:bookmarkStart w:id="17" w:name="OLE_LINK38"/>
      <w:r>
        <w:rPr>
          <w:rFonts w:ascii="仿宋_GB2312" w:eastAsia="仿宋_GB2312" w:hAnsi="仿宋_GB2312" w:cs="仿宋_GB2312" w:hint="eastAsia"/>
          <w:sz w:val="32"/>
          <w:lang w:eastAsia="zh-CN"/>
        </w:rPr>
        <w:t>0371-65773861</w:t>
      </w:r>
      <w:bookmarkEnd w:id="16"/>
      <w:bookmarkEnd w:id="17"/>
      <w:r>
        <w:rPr>
          <w:rFonts w:ascii="仿宋_GB2312" w:eastAsia="仿宋_GB2312" w:hAnsi="仿宋_GB2312" w:cs="仿宋_GB2312" w:hint="eastAsia"/>
          <w:sz w:val="32"/>
          <w:lang w:eastAsia="zh-CN"/>
        </w:rPr>
        <w:t>、0371-6</w:t>
      </w:r>
      <w:r>
        <w:rPr>
          <w:rFonts w:ascii="仿宋_GB2312" w:eastAsia="仿宋_GB2312" w:hAnsi="仿宋_GB2312" w:cs="仿宋_GB2312"/>
          <w:sz w:val="32"/>
          <w:lang w:eastAsia="zh-CN"/>
        </w:rPr>
        <w:t>3298836</w:t>
      </w:r>
      <w:r>
        <w:rPr>
          <w:rFonts w:ascii="仿宋_GB2312" w:eastAsia="仿宋_GB2312" w:hAnsi="仿宋_GB2312" w:cs="仿宋_GB2312" w:hint="eastAsia"/>
          <w:sz w:val="32"/>
          <w:lang w:eastAsia="zh-CN"/>
        </w:rPr>
        <w:t>。</w:t>
      </w:r>
    </w:p>
    <w:p w:rsidR="00F541EF" w:rsidRDefault="00DB15C0">
      <w:pPr>
        <w:widowControl/>
        <w:spacing w:line="580" w:lineRule="exact"/>
        <w:ind w:firstLineChars="200" w:firstLine="640"/>
        <w:jc w:val="both"/>
        <w:outlineLvl w:val="0"/>
        <w:rPr>
          <w:rFonts w:ascii="黑体" w:eastAsia="黑体" w:hAnsi="宋体" w:cs="Times New Roman"/>
          <w:color w:val="231F20"/>
          <w:sz w:val="32"/>
          <w:szCs w:val="32"/>
          <w:lang w:eastAsia="zh-CN"/>
        </w:rPr>
      </w:pPr>
      <w:r>
        <w:rPr>
          <w:rFonts w:ascii="黑体" w:eastAsia="黑体" w:hAnsi="黑体" w:hint="eastAsia"/>
          <w:color w:val="231F20"/>
          <w:sz w:val="32"/>
          <w:szCs w:val="32"/>
          <w:lang w:eastAsia="zh-CN"/>
        </w:rPr>
        <w:t>五、颁奖及先进事迹宣传</w:t>
      </w:r>
    </w:p>
    <w:p w:rsidR="00F541EF" w:rsidRDefault="00DB15C0">
      <w:pPr>
        <w:spacing w:line="580" w:lineRule="exact"/>
        <w:ind w:firstLineChars="200" w:firstLine="640"/>
        <w:jc w:val="both"/>
        <w:rPr>
          <w:rFonts w:ascii="仿宋_GB2312" w:eastAsia="仿宋_GB2312" w:hAnsi="仿宋_GB2312" w:cs="仿宋_GB2312"/>
          <w:sz w:val="32"/>
          <w:lang w:eastAsia="zh-CN"/>
        </w:rPr>
      </w:pPr>
      <w:r>
        <w:rPr>
          <w:rFonts w:ascii="仿宋_GB2312" w:eastAsia="仿宋_GB2312" w:hAnsi="仿宋_GB2312" w:cs="仿宋_GB2312" w:hint="eastAsia"/>
          <w:sz w:val="32"/>
          <w:lang w:eastAsia="zh-CN"/>
        </w:rPr>
        <w:t>（一）为获得“计量溯源先进单位”称号的</w:t>
      </w:r>
      <w:bookmarkStart w:id="18" w:name="OLE_LINK7"/>
      <w:bookmarkStart w:id="19" w:name="OLE_LINK8"/>
      <w:r>
        <w:rPr>
          <w:rFonts w:ascii="仿宋_GB2312" w:eastAsia="仿宋_GB2312" w:hAnsi="仿宋_GB2312" w:cs="仿宋_GB2312" w:hint="eastAsia"/>
          <w:sz w:val="32"/>
          <w:lang w:eastAsia="zh-CN"/>
        </w:rPr>
        <w:t>企事业单位</w:t>
      </w:r>
      <w:bookmarkEnd w:id="18"/>
      <w:bookmarkEnd w:id="19"/>
      <w:r>
        <w:rPr>
          <w:rFonts w:ascii="仿宋_GB2312" w:eastAsia="仿宋_GB2312" w:hAnsi="仿宋_GB2312" w:cs="仿宋_GB2312" w:hint="eastAsia"/>
          <w:sz w:val="32"/>
          <w:lang w:eastAsia="zh-CN"/>
        </w:rPr>
        <w:t>颁发荣誉证书及奖品。</w:t>
      </w:r>
    </w:p>
    <w:p w:rsidR="00F541EF" w:rsidRDefault="00DB15C0">
      <w:pPr>
        <w:spacing w:line="580" w:lineRule="exact"/>
        <w:ind w:firstLineChars="200" w:firstLine="640"/>
        <w:jc w:val="both"/>
        <w:rPr>
          <w:rFonts w:ascii="仿宋_GB2312" w:eastAsia="仿宋_GB2312" w:hAnsi="仿宋_GB2312" w:cs="仿宋_GB2312"/>
          <w:sz w:val="32"/>
          <w:lang w:eastAsia="zh-CN"/>
        </w:rPr>
      </w:pPr>
      <w:r>
        <w:rPr>
          <w:rFonts w:ascii="仿宋_GB2312" w:eastAsia="仿宋_GB2312" w:hAnsi="仿宋_GB2312" w:cs="仿宋_GB2312" w:hint="eastAsia"/>
          <w:sz w:val="32"/>
          <w:lang w:eastAsia="zh-CN"/>
        </w:rPr>
        <w:t>（二）做好“计量溯源先进单位”活动宣传推广，启动主流媒体社会宣发，扩大活动的社会认知度和公众影响力；在202</w:t>
      </w:r>
      <w:r>
        <w:rPr>
          <w:rFonts w:ascii="仿宋_GB2312" w:eastAsia="仿宋_GB2312" w:hAnsi="仿宋_GB2312" w:cs="仿宋_GB2312"/>
          <w:sz w:val="32"/>
          <w:lang w:eastAsia="zh-CN"/>
        </w:rPr>
        <w:t>5</w:t>
      </w:r>
      <w:r>
        <w:rPr>
          <w:rFonts w:ascii="仿宋_GB2312" w:eastAsia="仿宋_GB2312" w:hAnsi="仿宋_GB2312" w:cs="仿宋_GB2312" w:hint="eastAsia"/>
          <w:sz w:val="32"/>
          <w:lang w:eastAsia="zh-CN"/>
        </w:rPr>
        <w:t>年5.20世界计量日宣传期间，对获得“计量溯源先进单位”称号的企事业单位在河南省计量测试科学研究院、河南省计量测试学会以及河南省计量协会的官网、官微等开设专栏进行展播；根据评选结果择优推荐给主流媒体，以新闻报道及视频等多形式进行品牌宣推，助力企事业单位高质量发展。</w:t>
      </w:r>
    </w:p>
    <w:p w:rsidR="00F541EF" w:rsidRDefault="00DB15C0">
      <w:pPr>
        <w:widowControl/>
        <w:spacing w:line="580" w:lineRule="exact"/>
        <w:ind w:firstLineChars="200" w:firstLine="640"/>
        <w:jc w:val="both"/>
        <w:outlineLvl w:val="0"/>
        <w:rPr>
          <w:rFonts w:ascii="黑体" w:eastAsia="黑体" w:hAnsi="宋体" w:cs="Times New Roman"/>
          <w:sz w:val="32"/>
          <w:szCs w:val="32"/>
          <w:lang w:eastAsia="zh-CN"/>
        </w:rPr>
      </w:pPr>
      <w:r>
        <w:rPr>
          <w:rFonts w:ascii="黑体" w:eastAsia="黑体" w:hAnsi="黑体" w:hint="eastAsia"/>
          <w:sz w:val="32"/>
          <w:szCs w:val="32"/>
          <w:lang w:eastAsia="zh-CN"/>
        </w:rPr>
        <w:t>六、组织安排</w:t>
      </w:r>
    </w:p>
    <w:p w:rsidR="00F541EF" w:rsidRDefault="00DB15C0">
      <w:pPr>
        <w:spacing w:line="580" w:lineRule="exact"/>
        <w:ind w:firstLineChars="200" w:firstLine="640"/>
        <w:jc w:val="both"/>
        <w:rPr>
          <w:rFonts w:ascii="仿宋_GB2312" w:eastAsia="仿宋_GB2312" w:hAnsi="仿宋_GB2312" w:cs="仿宋_GB2312"/>
          <w:sz w:val="32"/>
          <w:lang w:eastAsia="zh-CN"/>
        </w:rPr>
      </w:pPr>
      <w:r>
        <w:rPr>
          <w:rFonts w:ascii="仿宋_GB2312" w:eastAsia="仿宋_GB2312" w:hAnsi="仿宋_GB2312" w:cs="仿宋_GB2312" w:hint="eastAsia"/>
          <w:sz w:val="32"/>
          <w:lang w:eastAsia="zh-CN"/>
        </w:rPr>
        <w:t>本活动由河南省计量测试科学研究院、河南省计量测试学会以及河南省计量协会联合举办，并负责评选方案的解释。</w:t>
      </w:r>
    </w:p>
    <w:p w:rsidR="00F541EF" w:rsidRDefault="00DB15C0" w:rsidP="00C502D2">
      <w:pPr>
        <w:spacing w:line="580" w:lineRule="exact"/>
        <w:ind w:firstLineChars="200" w:firstLine="640"/>
        <w:jc w:val="both"/>
        <w:rPr>
          <w:rFonts w:eastAsia="仿宋_GB2312"/>
          <w:b/>
          <w:sz w:val="28"/>
          <w:szCs w:val="28"/>
          <w:lang w:eastAsia="zh-CN"/>
        </w:rPr>
      </w:pPr>
      <w:r>
        <w:rPr>
          <w:rFonts w:ascii="仿宋_GB2312" w:eastAsia="仿宋_GB2312" w:hAnsi="仿宋_GB2312" w:cs="仿宋_GB2312" w:hint="eastAsia"/>
          <w:sz w:val="32"/>
          <w:lang w:eastAsia="zh-CN"/>
        </w:rPr>
        <w:t>此次评选活动不收取任何费用。</w:t>
      </w:r>
    </w:p>
    <w:sectPr w:rsidR="00F541EF" w:rsidSect="00E0701E">
      <w:footerReference w:type="default" r:id="rId8"/>
      <w:pgSz w:w="11906" w:h="16838"/>
      <w:pgMar w:top="2098" w:right="1474" w:bottom="1984"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1DEE" w:rsidRDefault="00091DEE">
      <w:r>
        <w:separator/>
      </w:r>
    </w:p>
  </w:endnote>
  <w:endnote w:type="continuationSeparator" w:id="1">
    <w:p w:rsidR="00091DEE" w:rsidRDefault="00091D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02EF6E7F-0C7B-49A5-A4F2-2479F83DDEAA}"/>
  </w:font>
  <w:font w:name="仿宋_GB2312">
    <w:panose1 w:val="02010609030101010101"/>
    <w:charset w:val="86"/>
    <w:family w:val="modern"/>
    <w:pitch w:val="fixed"/>
    <w:sig w:usb0="00000001" w:usb1="080E0000" w:usb2="00000010" w:usb3="00000000" w:csb0="00040000" w:csb1="00000000"/>
    <w:embedRegular r:id="rId2" w:subsetted="1" w:fontKey="{389CC2EB-2242-4353-AAC2-F34F1FC643F9}"/>
    <w:embedBold r:id="rId3" w:subsetted="1" w:fontKey="{3CA31FA8-F0E7-42C9-A189-702408AD9D08}"/>
  </w:font>
  <w:font w:name="黑体">
    <w:altName w:val="SimHei"/>
    <w:panose1 w:val="02010609060101010101"/>
    <w:charset w:val="86"/>
    <w:family w:val="modern"/>
    <w:pitch w:val="fixed"/>
    <w:sig w:usb0="800002BF" w:usb1="38CF7CFA" w:usb2="00000016" w:usb3="00000000" w:csb0="00040001" w:csb1="00000000"/>
    <w:embedRegular r:id="rId4" w:subsetted="1" w:fontKey="{187B756C-23F5-4F0A-8ABF-AAA64EE7099A}"/>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方正公文小标宋">
    <w:charset w:val="86"/>
    <w:family w:val="auto"/>
    <w:pitch w:val="default"/>
    <w:sig w:usb0="A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embedRegular r:id="rId5" w:subsetted="1" w:fontKey="{8B8BD999-BC20-4F8D-A9EF-B100DE5EA1A9}"/>
  </w:font>
  <w:font w:name="楷体_GB2312">
    <w:panose1 w:val="02010609030101010101"/>
    <w:charset w:val="86"/>
    <w:family w:val="modern"/>
    <w:pitch w:val="fixed"/>
    <w:sig w:usb0="00000001" w:usb1="080E0000" w:usb2="00000010" w:usb3="00000000" w:csb0="00040000" w:csb1="00000000"/>
    <w:embedBold r:id="rId6" w:subsetted="1" w:fontKey="{956B4A22-4EE6-41B4-BEF2-8AF04804B998}"/>
  </w:font>
  <w:font w:name="方正仿宋_GB2312">
    <w:charset w:val="86"/>
    <w:family w:val="auto"/>
    <w:pitch w:val="default"/>
    <w:sig w:usb0="A00002BF" w:usb1="184F6CFA" w:usb2="00000012"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1EF" w:rsidRDefault="00E0701E">
    <w:pPr>
      <w:pStyle w:val="a6"/>
      <w:jc w:val="right"/>
      <w:rPr>
        <w:sz w:val="30"/>
        <w:szCs w:val="30"/>
      </w:rPr>
    </w:pPr>
    <w:bookmarkStart w:id="20" w:name="_Hlk164848125"/>
    <w:r w:rsidRPr="00E0701E">
      <w:rPr>
        <w:noProof/>
        <w:sz w:val="30"/>
        <w:lang w:eastAsia="zh-CN"/>
      </w:rPr>
      <w:pict>
        <v:shapetype id="_x0000_t202" coordsize="21600,21600" o:spt="202" path="m,l,21600r21600,l21600,xe">
          <v:stroke joinstyle="miter"/>
          <v:path gradientshapeok="t" o:connecttype="rect"/>
        </v:shapetype>
        <v:shape id="文本框 3" o:spid="_x0000_s4097" type="#_x0000_t202" style="position:absolute;left:0;text-align:left;margin-left:196.8pt;margin-top:0;width:2in;height:2in;z-index:251659264;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sdt>
                <w:sdtPr>
                  <w:id w:val="-875462674"/>
                </w:sdtPr>
                <w:sdtEndPr>
                  <w:rPr>
                    <w:sz w:val="30"/>
                    <w:szCs w:val="30"/>
                  </w:rPr>
                </w:sdtEndPr>
                <w:sdtContent>
                  <w:p w:rsidR="00F541EF" w:rsidRDefault="00DB15C0">
                    <w:pPr>
                      <w:pStyle w:val="a6"/>
                      <w:jc w:val="right"/>
                      <w:rPr>
                        <w:sz w:val="30"/>
                        <w:szCs w:val="30"/>
                      </w:rPr>
                    </w:pPr>
                    <w:r>
                      <w:rPr>
                        <w:rFonts w:hint="eastAsia"/>
                        <w:sz w:val="30"/>
                        <w:szCs w:val="30"/>
                        <w:lang w:eastAsia="zh-CN"/>
                      </w:rPr>
                      <w:t>-</w:t>
                    </w:r>
                    <w:r w:rsidR="00E0701E">
                      <w:rPr>
                        <w:sz w:val="30"/>
                        <w:szCs w:val="30"/>
                      </w:rPr>
                      <w:fldChar w:fldCharType="begin"/>
                    </w:r>
                    <w:r>
                      <w:rPr>
                        <w:sz w:val="30"/>
                        <w:szCs w:val="30"/>
                      </w:rPr>
                      <w:instrText>PAGE   \* MERGEFORMAT</w:instrText>
                    </w:r>
                    <w:r w:rsidR="00E0701E">
                      <w:rPr>
                        <w:sz w:val="30"/>
                        <w:szCs w:val="30"/>
                      </w:rPr>
                      <w:fldChar w:fldCharType="separate"/>
                    </w:r>
                    <w:r w:rsidR="00C502D2" w:rsidRPr="00C502D2">
                      <w:rPr>
                        <w:noProof/>
                        <w:sz w:val="30"/>
                        <w:szCs w:val="30"/>
                        <w:lang w:val="zh-CN" w:eastAsia="zh-CN"/>
                      </w:rPr>
                      <w:t>1</w:t>
                    </w:r>
                    <w:r w:rsidR="00E0701E">
                      <w:rPr>
                        <w:sz w:val="30"/>
                        <w:szCs w:val="30"/>
                      </w:rPr>
                      <w:fldChar w:fldCharType="end"/>
                    </w:r>
                    <w:r>
                      <w:rPr>
                        <w:rFonts w:hint="eastAsia"/>
                        <w:sz w:val="30"/>
                        <w:szCs w:val="30"/>
                        <w:lang w:eastAsia="zh-CN"/>
                      </w:rPr>
                      <w:t>-</w:t>
                    </w:r>
                  </w:p>
                </w:sdtContent>
              </w:sdt>
              <w:p w:rsidR="00F541EF" w:rsidRDefault="00F541EF">
                <w:pPr>
                  <w:rPr>
                    <w:sz w:val="30"/>
                    <w:szCs w:val="30"/>
                  </w:rPr>
                </w:pPr>
              </w:p>
            </w:txbxContent>
          </v:textbox>
          <w10:wrap anchorx="margin"/>
        </v:shape>
      </w:pict>
    </w:r>
    <w:bookmarkEnd w:id="20"/>
  </w:p>
  <w:p w:rsidR="00F541EF" w:rsidRDefault="00F541EF">
    <w:pPr>
      <w:pStyle w:val="a6"/>
    </w:pPr>
  </w:p>
  <w:p w:rsidR="00F541EF" w:rsidRDefault="00F541EF"/>
  <w:p w:rsidR="00F541EF" w:rsidRDefault="00F541EF"/>
  <w:p w:rsidR="00F541EF" w:rsidRDefault="00F541E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1DEE" w:rsidRDefault="00091DEE">
      <w:r>
        <w:separator/>
      </w:r>
    </w:p>
  </w:footnote>
  <w:footnote w:type="continuationSeparator" w:id="1">
    <w:p w:rsidR="00091DEE" w:rsidRDefault="00091DE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efaultTabStop w:val="420"/>
  <w:drawingGridVerticalSpacing w:val="156"/>
  <w:noPunctuationKerning/>
  <w:characterSpacingControl w:val="compressPunctuation"/>
  <w:hdrShapeDefaults>
    <o:shapedefaults v:ext="edit" spidmax="5122" fillcolor="white">
      <v:fill color="white"/>
    </o:shapedefaults>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GIwZjI5NmVjOTNkYjY2Yjc4ZWQxNDNlNWExODVhYTkifQ=="/>
  </w:docVars>
  <w:rsids>
    <w:rsidRoot w:val="007B0855"/>
    <w:rsid w:val="00016182"/>
    <w:rsid w:val="00091DEE"/>
    <w:rsid w:val="000A3D53"/>
    <w:rsid w:val="000A6D39"/>
    <w:rsid w:val="000C00AE"/>
    <w:rsid w:val="00186FCF"/>
    <w:rsid w:val="001F5F00"/>
    <w:rsid w:val="001F7048"/>
    <w:rsid w:val="00204A00"/>
    <w:rsid w:val="00230E0D"/>
    <w:rsid w:val="002479EA"/>
    <w:rsid w:val="002536D2"/>
    <w:rsid w:val="00267946"/>
    <w:rsid w:val="00294DD9"/>
    <w:rsid w:val="002D6FAC"/>
    <w:rsid w:val="002E0BBD"/>
    <w:rsid w:val="003221B1"/>
    <w:rsid w:val="003263F9"/>
    <w:rsid w:val="003562B9"/>
    <w:rsid w:val="003852B8"/>
    <w:rsid w:val="003A4E6E"/>
    <w:rsid w:val="003C0297"/>
    <w:rsid w:val="003C0BD6"/>
    <w:rsid w:val="003E192F"/>
    <w:rsid w:val="00480617"/>
    <w:rsid w:val="0052224C"/>
    <w:rsid w:val="005417E1"/>
    <w:rsid w:val="00562F99"/>
    <w:rsid w:val="005A220F"/>
    <w:rsid w:val="005B6D4B"/>
    <w:rsid w:val="005C2841"/>
    <w:rsid w:val="005C4EF8"/>
    <w:rsid w:val="005E4680"/>
    <w:rsid w:val="00603C4F"/>
    <w:rsid w:val="00614CFA"/>
    <w:rsid w:val="006E32F6"/>
    <w:rsid w:val="00737E87"/>
    <w:rsid w:val="00780061"/>
    <w:rsid w:val="007B0855"/>
    <w:rsid w:val="00857939"/>
    <w:rsid w:val="00936DCC"/>
    <w:rsid w:val="009508D1"/>
    <w:rsid w:val="00A4126A"/>
    <w:rsid w:val="00B44CF3"/>
    <w:rsid w:val="00BB279D"/>
    <w:rsid w:val="00BD45AE"/>
    <w:rsid w:val="00C47A4E"/>
    <w:rsid w:val="00C502D2"/>
    <w:rsid w:val="00CB1FE3"/>
    <w:rsid w:val="00D37819"/>
    <w:rsid w:val="00D42A59"/>
    <w:rsid w:val="00D70DD8"/>
    <w:rsid w:val="00D74159"/>
    <w:rsid w:val="00DB15C0"/>
    <w:rsid w:val="00DC52FC"/>
    <w:rsid w:val="00E013C9"/>
    <w:rsid w:val="00E0701E"/>
    <w:rsid w:val="00E93FEE"/>
    <w:rsid w:val="00EB555C"/>
    <w:rsid w:val="00F0170A"/>
    <w:rsid w:val="00F13E77"/>
    <w:rsid w:val="00F465C9"/>
    <w:rsid w:val="00F541EF"/>
    <w:rsid w:val="01C03ED6"/>
    <w:rsid w:val="03094DA8"/>
    <w:rsid w:val="03294FD8"/>
    <w:rsid w:val="07DA6366"/>
    <w:rsid w:val="07FD2644"/>
    <w:rsid w:val="097D428A"/>
    <w:rsid w:val="0A140428"/>
    <w:rsid w:val="0C252478"/>
    <w:rsid w:val="0E820056"/>
    <w:rsid w:val="107C2997"/>
    <w:rsid w:val="11E00FA9"/>
    <w:rsid w:val="13606DC4"/>
    <w:rsid w:val="16BA3BAB"/>
    <w:rsid w:val="1BB43819"/>
    <w:rsid w:val="1C590C3C"/>
    <w:rsid w:val="1D8F046E"/>
    <w:rsid w:val="221653A4"/>
    <w:rsid w:val="24DD4A87"/>
    <w:rsid w:val="26AA1AA0"/>
    <w:rsid w:val="2A5C2BDD"/>
    <w:rsid w:val="2AED63FF"/>
    <w:rsid w:val="2BBF261A"/>
    <w:rsid w:val="2DE854B2"/>
    <w:rsid w:val="2E827039"/>
    <w:rsid w:val="32537475"/>
    <w:rsid w:val="36382209"/>
    <w:rsid w:val="3A8E52DD"/>
    <w:rsid w:val="3C017F57"/>
    <w:rsid w:val="3D922E7F"/>
    <w:rsid w:val="3F0E2DC5"/>
    <w:rsid w:val="3F7C09E4"/>
    <w:rsid w:val="415A3663"/>
    <w:rsid w:val="423F5F51"/>
    <w:rsid w:val="43AE4076"/>
    <w:rsid w:val="44AA7390"/>
    <w:rsid w:val="479B3C59"/>
    <w:rsid w:val="482A7F8F"/>
    <w:rsid w:val="48446401"/>
    <w:rsid w:val="49CE4F54"/>
    <w:rsid w:val="4C6562E6"/>
    <w:rsid w:val="55FF3307"/>
    <w:rsid w:val="581A7F84"/>
    <w:rsid w:val="58AB1524"/>
    <w:rsid w:val="59B3743F"/>
    <w:rsid w:val="5E7A79CF"/>
    <w:rsid w:val="5FF76E60"/>
    <w:rsid w:val="61356116"/>
    <w:rsid w:val="637741BB"/>
    <w:rsid w:val="64EB7D59"/>
    <w:rsid w:val="64FE322C"/>
    <w:rsid w:val="658E5D01"/>
    <w:rsid w:val="65C82364"/>
    <w:rsid w:val="68B92768"/>
    <w:rsid w:val="7185070D"/>
    <w:rsid w:val="726832BC"/>
    <w:rsid w:val="734B2C89"/>
    <w:rsid w:val="74033B6B"/>
    <w:rsid w:val="74D971DC"/>
    <w:rsid w:val="75A44ED9"/>
    <w:rsid w:val="78034C20"/>
    <w:rsid w:val="79275225"/>
    <w:rsid w:val="7A303FE2"/>
    <w:rsid w:val="7D9B304C"/>
    <w:rsid w:val="7E0D5D12"/>
    <w:rsid w:val="7E1E510B"/>
    <w:rsid w:val="7ED625A7"/>
    <w:rsid w:val="7F4056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iPriority="1"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nhideWhenUsed="0" w:qFormat="1"/>
    <w:lsdException w:name="header" w:semiHidden="0" w:unhideWhenUsed="0" w:qFormat="1"/>
    <w:lsdException w:name="footer" w:semiHidden="0" w:uiPriority="99" w:unhideWhenUsed="0" w:qFormat="1"/>
    <w:lsdException w:name="caption" w:qFormat="1"/>
    <w:lsdException w:name="annotation reference"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iPriority="1"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uiPriority w:val="1"/>
    <w:qFormat/>
    <w:rsid w:val="00E0701E"/>
    <w:pPr>
      <w:widowControl w:val="0"/>
    </w:pPr>
    <w:rPr>
      <w:rFonts w:asciiTheme="minorHAnsi" w:eastAsiaTheme="minorEastAsia" w:hAnsiTheme="minorHAnsi" w:cstheme="minorBidi"/>
      <w:sz w:val="22"/>
      <w:szCs w:val="22"/>
      <w:lang w:eastAsia="en-US"/>
    </w:rPr>
  </w:style>
  <w:style w:type="paragraph" w:styleId="1">
    <w:name w:val="heading 1"/>
    <w:basedOn w:val="a"/>
    <w:autoRedefine/>
    <w:uiPriority w:val="1"/>
    <w:qFormat/>
    <w:rsid w:val="00E0701E"/>
    <w:pPr>
      <w:widowControl/>
      <w:ind w:firstLineChars="200" w:firstLine="640"/>
      <w:jc w:val="center"/>
      <w:outlineLvl w:val="0"/>
    </w:pPr>
    <w:rPr>
      <w:rFonts w:ascii="仿宋_GB2312" w:eastAsia="仿宋_GB2312" w:hAnsi="黑体"/>
      <w:color w:val="231F20"/>
      <w:sz w:val="32"/>
      <w:szCs w:val="32"/>
      <w:lang w:eastAsia="zh-CN"/>
    </w:rPr>
  </w:style>
  <w:style w:type="paragraph" w:styleId="2">
    <w:name w:val="heading 2"/>
    <w:basedOn w:val="a"/>
    <w:next w:val="a"/>
    <w:qFormat/>
    <w:rsid w:val="00E0701E"/>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qFormat/>
    <w:rsid w:val="00E0701E"/>
  </w:style>
  <w:style w:type="paragraph" w:styleId="a4">
    <w:name w:val="Body Text"/>
    <w:basedOn w:val="a"/>
    <w:autoRedefine/>
    <w:uiPriority w:val="1"/>
    <w:qFormat/>
    <w:rsid w:val="00E0701E"/>
    <w:pPr>
      <w:ind w:left="1113"/>
    </w:pPr>
    <w:rPr>
      <w:rFonts w:ascii="Arial Unicode MS" w:eastAsia="Arial Unicode MS" w:hAnsi="Arial Unicode MS"/>
      <w:sz w:val="19"/>
      <w:szCs w:val="19"/>
    </w:rPr>
  </w:style>
  <w:style w:type="paragraph" w:styleId="a5">
    <w:name w:val="Balloon Text"/>
    <w:basedOn w:val="a"/>
    <w:link w:val="Char"/>
    <w:autoRedefine/>
    <w:qFormat/>
    <w:rsid w:val="00E0701E"/>
    <w:rPr>
      <w:sz w:val="18"/>
      <w:szCs w:val="18"/>
    </w:rPr>
  </w:style>
  <w:style w:type="paragraph" w:styleId="a6">
    <w:name w:val="footer"/>
    <w:basedOn w:val="a"/>
    <w:link w:val="Char0"/>
    <w:autoRedefine/>
    <w:uiPriority w:val="99"/>
    <w:qFormat/>
    <w:rsid w:val="00E0701E"/>
    <w:pPr>
      <w:tabs>
        <w:tab w:val="center" w:pos="4153"/>
        <w:tab w:val="right" w:pos="8306"/>
      </w:tabs>
      <w:snapToGrid w:val="0"/>
    </w:pPr>
    <w:rPr>
      <w:sz w:val="18"/>
      <w:szCs w:val="18"/>
    </w:rPr>
  </w:style>
  <w:style w:type="paragraph" w:styleId="a7">
    <w:name w:val="header"/>
    <w:basedOn w:val="a"/>
    <w:link w:val="Char1"/>
    <w:autoRedefine/>
    <w:qFormat/>
    <w:rsid w:val="00E0701E"/>
    <w:pPr>
      <w:pBdr>
        <w:bottom w:val="single" w:sz="6" w:space="1" w:color="auto"/>
      </w:pBdr>
      <w:tabs>
        <w:tab w:val="center" w:pos="4153"/>
        <w:tab w:val="right" w:pos="8306"/>
      </w:tabs>
      <w:snapToGrid w:val="0"/>
      <w:jc w:val="center"/>
    </w:pPr>
    <w:rPr>
      <w:sz w:val="18"/>
      <w:szCs w:val="18"/>
    </w:rPr>
  </w:style>
  <w:style w:type="paragraph" w:styleId="a8">
    <w:name w:val="Normal (Web)"/>
    <w:basedOn w:val="a"/>
    <w:autoRedefine/>
    <w:uiPriority w:val="99"/>
    <w:unhideWhenUsed/>
    <w:qFormat/>
    <w:rsid w:val="00E0701E"/>
    <w:pPr>
      <w:widowControl/>
      <w:spacing w:before="100" w:beforeAutospacing="1" w:after="100" w:afterAutospacing="1"/>
    </w:pPr>
    <w:rPr>
      <w:rFonts w:ascii="宋体" w:eastAsia="宋体" w:hAnsi="宋体" w:cs="宋体"/>
      <w:sz w:val="24"/>
      <w:szCs w:val="24"/>
      <w:lang w:eastAsia="zh-CN"/>
    </w:rPr>
  </w:style>
  <w:style w:type="character" w:styleId="a9">
    <w:name w:val="Hyperlink"/>
    <w:basedOn w:val="a0"/>
    <w:autoRedefine/>
    <w:qFormat/>
    <w:rsid w:val="00E0701E"/>
    <w:rPr>
      <w:color w:val="0000FF"/>
      <w:u w:val="single"/>
    </w:rPr>
  </w:style>
  <w:style w:type="character" w:styleId="aa">
    <w:name w:val="annotation reference"/>
    <w:basedOn w:val="a0"/>
    <w:autoRedefine/>
    <w:qFormat/>
    <w:rsid w:val="00E0701E"/>
    <w:rPr>
      <w:sz w:val="21"/>
      <w:szCs w:val="21"/>
    </w:rPr>
  </w:style>
  <w:style w:type="character" w:customStyle="1" w:styleId="Char">
    <w:name w:val="批注框文本 Char"/>
    <w:basedOn w:val="a0"/>
    <w:link w:val="a5"/>
    <w:autoRedefine/>
    <w:qFormat/>
    <w:rsid w:val="00E0701E"/>
    <w:rPr>
      <w:rFonts w:asciiTheme="minorHAnsi" w:eastAsiaTheme="minorEastAsia" w:hAnsiTheme="minorHAnsi" w:cstheme="minorBidi"/>
      <w:sz w:val="18"/>
      <w:szCs w:val="18"/>
      <w:lang w:eastAsia="en-US"/>
    </w:rPr>
  </w:style>
  <w:style w:type="character" w:customStyle="1" w:styleId="Char1">
    <w:name w:val="页眉 Char"/>
    <w:basedOn w:val="a0"/>
    <w:link w:val="a7"/>
    <w:autoRedefine/>
    <w:qFormat/>
    <w:rsid w:val="00E0701E"/>
    <w:rPr>
      <w:rFonts w:asciiTheme="minorHAnsi" w:eastAsiaTheme="minorEastAsia" w:hAnsiTheme="minorHAnsi" w:cstheme="minorBidi"/>
      <w:sz w:val="18"/>
      <w:szCs w:val="18"/>
      <w:lang w:eastAsia="en-US"/>
    </w:rPr>
  </w:style>
  <w:style w:type="character" w:customStyle="1" w:styleId="Char0">
    <w:name w:val="页脚 Char"/>
    <w:basedOn w:val="a0"/>
    <w:link w:val="a6"/>
    <w:autoRedefine/>
    <w:uiPriority w:val="99"/>
    <w:qFormat/>
    <w:rsid w:val="00E0701E"/>
    <w:rPr>
      <w:rFonts w:asciiTheme="minorHAnsi" w:eastAsiaTheme="minorEastAsia" w:hAnsiTheme="minorHAnsi" w:cstheme="minorBidi"/>
      <w:sz w:val="18"/>
      <w:szCs w:val="1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11C021BF-A215-440B-9C0E-E3AE481CACB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233</Words>
  <Characters>1329</Characters>
  <Application>Microsoft Office Word</Application>
  <DocSecurity>0</DocSecurity>
  <Lines>11</Lines>
  <Paragraphs>3</Paragraphs>
  <ScaleCrop>false</ScaleCrop>
  <Company>微软中国</Company>
  <LinksUpToDate>false</LinksUpToDate>
  <CharactersWithSpaces>1559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姜鲲</cp:lastModifiedBy>
  <cp:revision>7</cp:revision>
  <cp:lastPrinted>2025-05-06T07:02:00Z</cp:lastPrinted>
  <dcterms:created xsi:type="dcterms:W3CDTF">2024-04-24T02:42:00Z</dcterms:created>
  <dcterms:modified xsi:type="dcterms:W3CDTF">2025-05-06T09:07:00Z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05F0AF3D17234187999813A39C03A9A7_13</vt:lpwstr>
  </property>
  <property fmtid="{D5CDD505-2E9C-101B-9397-08002B2CF9AE}" pid="4" name="KSOTemplateDocerSaveRecord">
    <vt:lpwstr>eyJoZGlkIjoiMzY3Mjg3ZDNhMzliZmZlYWExM2VjNzYwMWZmNDZkMTgiLCJ1c2VySWQiOiIzNTExODQ2MTAifQ==</vt:lpwstr>
  </property>
</Properties>
</file>