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BD" w:rsidRPr="008A1255" w:rsidRDefault="00C21FBD" w:rsidP="00BF61F6">
      <w:pPr>
        <w:spacing w:line="560" w:lineRule="exact"/>
        <w:jc w:val="left"/>
        <w:rPr>
          <w:rFonts w:ascii="黑体" w:eastAsia="黑体" w:hAnsi="黑体" w:cs="黑体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t>附件1</w:t>
      </w:r>
      <w:bookmarkStart w:id="0" w:name="_GoBack"/>
      <w:bookmarkEnd w:id="0"/>
    </w:p>
    <w:p w:rsidR="00C21FBD" w:rsidRDefault="00C21FBD" w:rsidP="00BF61F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2025年注册计量师考前培训报名回执表</w:t>
      </w:r>
    </w:p>
    <w:p w:rsidR="00BF61F6" w:rsidRDefault="00BF61F6" w:rsidP="00BF61F6">
      <w:pPr>
        <w:spacing w:line="560" w:lineRule="exact"/>
        <w:jc w:val="center"/>
        <w:rPr>
          <w:szCs w:val="32"/>
        </w:rPr>
      </w:pPr>
    </w:p>
    <w:p w:rsidR="00C21FBD" w:rsidRDefault="00C21FBD" w:rsidP="00BF61F6">
      <w:pPr>
        <w:spacing w:line="560" w:lineRule="exact"/>
        <w:rPr>
          <w:szCs w:val="32"/>
          <w:u w:val="single"/>
        </w:rPr>
      </w:pPr>
      <w:r>
        <w:rPr>
          <w:sz w:val="28"/>
          <w:szCs w:val="28"/>
        </w:rPr>
        <w:t>单位名称：</w:t>
      </w:r>
      <w:r w:rsidR="008A1255">
        <w:rPr>
          <w:rFonts w:hint="eastAsia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8A1255"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>填表人及电话：</w:t>
      </w:r>
      <w:r w:rsidR="008A1255">
        <w:rPr>
          <w:rFonts w:hint="eastAsia"/>
          <w:sz w:val="28"/>
          <w:szCs w:val="28"/>
        </w:rPr>
        <w:t xml:space="preserve">              </w:t>
      </w:r>
      <w:r>
        <w:rPr>
          <w:sz w:val="28"/>
          <w:szCs w:val="28"/>
        </w:rPr>
        <w:t>填表日期：</w:t>
      </w:r>
    </w:p>
    <w:tbl>
      <w:tblPr>
        <w:tblStyle w:val="a5"/>
        <w:tblW w:w="13183" w:type="dxa"/>
        <w:tblInd w:w="-34" w:type="dxa"/>
        <w:tblLayout w:type="fixed"/>
        <w:tblLook w:val="04A0"/>
      </w:tblPr>
      <w:tblGrid>
        <w:gridCol w:w="993"/>
        <w:gridCol w:w="1581"/>
        <w:gridCol w:w="262"/>
        <w:gridCol w:w="1931"/>
        <w:gridCol w:w="1774"/>
        <w:gridCol w:w="1914"/>
        <w:gridCol w:w="3027"/>
        <w:gridCol w:w="1701"/>
      </w:tblGrid>
      <w:tr w:rsidR="00C21FBD" w:rsidTr="00FE4517">
        <w:trPr>
          <w:trHeight w:val="667"/>
        </w:trPr>
        <w:tc>
          <w:tcPr>
            <w:tcW w:w="993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2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3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手机号</w:t>
            </w:r>
          </w:p>
        </w:tc>
        <w:tc>
          <w:tcPr>
            <w:tcW w:w="177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91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一级或二级</w:t>
            </w:r>
          </w:p>
        </w:tc>
        <w:tc>
          <w:tcPr>
            <w:tcW w:w="3027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从事本专业工作年限</w:t>
            </w:r>
          </w:p>
        </w:tc>
        <w:tc>
          <w:tcPr>
            <w:tcW w:w="170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C21FBD" w:rsidTr="00FE4517">
        <w:trPr>
          <w:trHeight w:val="667"/>
        </w:trPr>
        <w:tc>
          <w:tcPr>
            <w:tcW w:w="993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27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21FBD" w:rsidTr="00FE4517">
        <w:trPr>
          <w:trHeight w:val="667"/>
        </w:trPr>
        <w:tc>
          <w:tcPr>
            <w:tcW w:w="993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27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21FBD" w:rsidTr="00FE4517">
        <w:trPr>
          <w:trHeight w:val="667"/>
        </w:trPr>
        <w:tc>
          <w:tcPr>
            <w:tcW w:w="993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27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21FBD" w:rsidTr="00FE4517">
        <w:trPr>
          <w:trHeight w:val="667"/>
        </w:trPr>
        <w:tc>
          <w:tcPr>
            <w:tcW w:w="993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4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27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21FBD" w:rsidTr="00FE4517">
        <w:trPr>
          <w:trHeight w:val="667"/>
        </w:trPr>
        <w:tc>
          <w:tcPr>
            <w:tcW w:w="2574" w:type="dxa"/>
            <w:gridSpan w:val="2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培训负责人邮箱</w:t>
            </w:r>
          </w:p>
        </w:tc>
        <w:tc>
          <w:tcPr>
            <w:tcW w:w="10609" w:type="dxa"/>
            <w:gridSpan w:val="6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21FBD" w:rsidTr="00FE4517">
        <w:trPr>
          <w:trHeight w:val="667"/>
        </w:trPr>
        <w:tc>
          <w:tcPr>
            <w:tcW w:w="2574" w:type="dxa"/>
            <w:gridSpan w:val="2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纳税人识别号</w:t>
            </w:r>
          </w:p>
        </w:tc>
        <w:tc>
          <w:tcPr>
            <w:tcW w:w="10609" w:type="dxa"/>
            <w:gridSpan w:val="6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21FBD" w:rsidTr="00FE4517">
        <w:trPr>
          <w:trHeight w:val="667"/>
        </w:trPr>
        <w:tc>
          <w:tcPr>
            <w:tcW w:w="2574" w:type="dxa"/>
            <w:gridSpan w:val="2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10609" w:type="dxa"/>
            <w:gridSpan w:val="6"/>
          </w:tcPr>
          <w:p w:rsidR="00C21FBD" w:rsidRDefault="00C21FBD" w:rsidP="00BF61F6">
            <w:pPr>
              <w:widowControl/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F61F6" w:rsidRDefault="00C21FBD" w:rsidP="00BF61F6">
      <w:pPr>
        <w:widowControl/>
        <w:spacing w:line="560" w:lineRule="exact"/>
        <w:jc w:val="left"/>
        <w:rPr>
          <w:color w:val="000000" w:themeColor="text1"/>
          <w:kern w:val="0"/>
          <w:sz w:val="28"/>
          <w:szCs w:val="28"/>
        </w:rPr>
        <w:sectPr w:rsidR="00BF61F6">
          <w:pgSz w:w="16838" w:h="11906" w:orient="landscape"/>
          <w:pgMar w:top="1588" w:right="2098" w:bottom="1474" w:left="1984" w:header="850" w:footer="737" w:gutter="0"/>
          <w:pgNumType w:fmt="numberInDash"/>
          <w:cols w:space="0"/>
          <w:docGrid w:type="linesAndChars" w:linePitch="579" w:charSpace="-849"/>
        </w:sectPr>
      </w:pPr>
      <w:r>
        <w:rPr>
          <w:color w:val="000000" w:themeColor="text1"/>
          <w:kern w:val="0"/>
          <w:sz w:val="28"/>
          <w:szCs w:val="28"/>
        </w:rPr>
        <w:t>注：请准确填写表格信息，确认无误后发送至学会邮箱，相关培训安排及资料及时发送至培训负责人邮箱。</w:t>
      </w:r>
    </w:p>
    <w:p w:rsidR="00FE4517" w:rsidRDefault="00FE4517" w:rsidP="00FE4517">
      <w:pPr>
        <w:spacing w:line="20" w:lineRule="exact"/>
      </w:pPr>
    </w:p>
    <w:p w:rsidR="003E073D" w:rsidRDefault="003E073D" w:rsidP="003E073D">
      <w:pPr>
        <w:widowControl/>
        <w:spacing w:line="579" w:lineRule="exact"/>
        <w:jc w:val="left"/>
        <w:rPr>
          <w:color w:val="000000" w:themeColor="text1"/>
          <w:kern w:val="0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Cs w:val="32"/>
        </w:rPr>
        <w:t>附件2</w:t>
      </w:r>
    </w:p>
    <w:p w:rsidR="003E073D" w:rsidRDefault="003E073D" w:rsidP="003E073D">
      <w:pPr>
        <w:widowControl/>
        <w:spacing w:line="579" w:lineRule="exact"/>
        <w:jc w:val="center"/>
        <w:rPr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</w:rPr>
        <w:t>2025年注册计量师资格考试报考条件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Cs w:val="32"/>
        </w:rPr>
        <w:t>一级注册计量师资格考试报考条件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（一）取得理学或工学门类专业大学专科学历，从事计量技术工作满</w:t>
      </w:r>
      <w:r>
        <w:rPr>
          <w:color w:val="000000" w:themeColor="text1"/>
          <w:kern w:val="0"/>
          <w:szCs w:val="32"/>
        </w:rPr>
        <w:t>4</w:t>
      </w:r>
      <w:r>
        <w:rPr>
          <w:color w:val="000000" w:themeColor="text1"/>
          <w:kern w:val="0"/>
          <w:szCs w:val="32"/>
        </w:rPr>
        <w:t>年；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（二）取得理学或工学门类专业大学本科学历，从事计量技术工作满</w:t>
      </w:r>
      <w:r>
        <w:rPr>
          <w:color w:val="000000" w:themeColor="text1"/>
          <w:kern w:val="0"/>
          <w:szCs w:val="32"/>
        </w:rPr>
        <w:t>3</w:t>
      </w:r>
      <w:r>
        <w:rPr>
          <w:color w:val="000000" w:themeColor="text1"/>
          <w:kern w:val="0"/>
          <w:szCs w:val="32"/>
        </w:rPr>
        <w:t>年；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（三）取得理学或工学门类专业双学士学位或研究生班毕业，从事计量技术工作满</w:t>
      </w:r>
      <w:r>
        <w:rPr>
          <w:color w:val="000000" w:themeColor="text1"/>
          <w:kern w:val="0"/>
          <w:szCs w:val="32"/>
        </w:rPr>
        <w:t>2</w:t>
      </w:r>
      <w:r>
        <w:rPr>
          <w:color w:val="000000" w:themeColor="text1"/>
          <w:kern w:val="0"/>
          <w:szCs w:val="32"/>
        </w:rPr>
        <w:t>年；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（四）取得理学或工学门类专业硕士及以上学位，从事计量技术工作满</w:t>
      </w:r>
      <w:r>
        <w:rPr>
          <w:color w:val="000000" w:themeColor="text1"/>
          <w:kern w:val="0"/>
          <w:szCs w:val="32"/>
        </w:rPr>
        <w:t>1</w:t>
      </w:r>
      <w:r>
        <w:rPr>
          <w:color w:val="000000" w:themeColor="text1"/>
          <w:kern w:val="0"/>
          <w:szCs w:val="32"/>
        </w:rPr>
        <w:t>年；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（五）取得其他学科门类专业相应学历、学位的人员，其工作年限和从事计量技术工作的最低年限相应增加</w:t>
      </w:r>
      <w:r>
        <w:rPr>
          <w:color w:val="000000" w:themeColor="text1"/>
          <w:kern w:val="0"/>
          <w:szCs w:val="32"/>
        </w:rPr>
        <w:t>1</w:t>
      </w:r>
      <w:r>
        <w:rPr>
          <w:color w:val="000000" w:themeColor="text1"/>
          <w:kern w:val="0"/>
          <w:szCs w:val="32"/>
        </w:rPr>
        <w:t>年。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备注：参加一级注册计量师职业资格考试的人员，在连续</w:t>
      </w:r>
      <w:r>
        <w:rPr>
          <w:color w:val="000000" w:themeColor="text1"/>
          <w:kern w:val="0"/>
          <w:szCs w:val="32"/>
        </w:rPr>
        <w:t>3</w:t>
      </w:r>
      <w:r>
        <w:rPr>
          <w:color w:val="000000" w:themeColor="text1"/>
          <w:kern w:val="0"/>
          <w:szCs w:val="32"/>
        </w:rPr>
        <w:t>个考试年度内，参加各科目（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“</w:t>
      </w:r>
      <w:r>
        <w:rPr>
          <w:color w:val="000000" w:themeColor="text1"/>
          <w:kern w:val="0"/>
          <w:szCs w:val="32"/>
        </w:rPr>
        <w:t>计量法律法规及综合知识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”</w:t>
      </w:r>
      <w:r>
        <w:rPr>
          <w:color w:val="000000" w:themeColor="text1"/>
          <w:kern w:val="0"/>
          <w:szCs w:val="32"/>
        </w:rPr>
        <w:t>、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“</w:t>
      </w:r>
      <w:r>
        <w:rPr>
          <w:color w:val="000000" w:themeColor="text1"/>
          <w:kern w:val="0"/>
          <w:szCs w:val="32"/>
        </w:rPr>
        <w:t>测量数据处理与计量专业实务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”</w:t>
      </w:r>
      <w:r>
        <w:rPr>
          <w:color w:val="000000" w:themeColor="text1"/>
          <w:kern w:val="0"/>
          <w:szCs w:val="32"/>
        </w:rPr>
        <w:t>、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“</w:t>
      </w:r>
      <w:r>
        <w:rPr>
          <w:color w:val="000000" w:themeColor="text1"/>
          <w:kern w:val="0"/>
          <w:szCs w:val="32"/>
        </w:rPr>
        <w:t>计量专业案例分析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”</w:t>
      </w:r>
      <w:r>
        <w:rPr>
          <w:color w:val="000000" w:themeColor="text1"/>
          <w:kern w:val="0"/>
          <w:szCs w:val="32"/>
        </w:rPr>
        <w:t>）考试并合格，方可取得一级注册计量师职业资格证书。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Cs w:val="32"/>
        </w:rPr>
        <w:t>二级注册计量师资格考试报考条件</w:t>
      </w:r>
    </w:p>
    <w:p w:rsidR="003E073D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取得中专及以上学历或学位，从事计量技术工作满</w:t>
      </w:r>
      <w:r>
        <w:rPr>
          <w:color w:val="000000" w:themeColor="text1"/>
          <w:kern w:val="0"/>
          <w:szCs w:val="32"/>
        </w:rPr>
        <w:t>1</w:t>
      </w:r>
      <w:r>
        <w:rPr>
          <w:color w:val="000000" w:themeColor="text1"/>
          <w:kern w:val="0"/>
          <w:szCs w:val="32"/>
        </w:rPr>
        <w:t>年。</w:t>
      </w:r>
    </w:p>
    <w:p w:rsidR="003E073D" w:rsidRPr="004D596C" w:rsidRDefault="003E073D" w:rsidP="003E073D">
      <w:pPr>
        <w:widowControl/>
        <w:spacing w:line="579" w:lineRule="exact"/>
        <w:ind w:firstLineChars="200" w:firstLine="640"/>
        <w:jc w:val="left"/>
        <w:rPr>
          <w:color w:val="000000" w:themeColor="text1"/>
          <w:kern w:val="0"/>
          <w:szCs w:val="32"/>
        </w:rPr>
      </w:pPr>
      <w:r>
        <w:rPr>
          <w:color w:val="000000" w:themeColor="text1"/>
          <w:kern w:val="0"/>
          <w:szCs w:val="32"/>
        </w:rPr>
        <w:t>具体报考条件可从中国人事考试网（</w:t>
      </w:r>
      <w:r>
        <w:rPr>
          <w:color w:val="000000" w:themeColor="text1"/>
          <w:kern w:val="0"/>
          <w:szCs w:val="32"/>
        </w:rPr>
        <w:t>http//www.cpta.com.cn</w:t>
      </w:r>
      <w:r>
        <w:rPr>
          <w:color w:val="000000" w:themeColor="text1"/>
          <w:kern w:val="0"/>
          <w:szCs w:val="32"/>
        </w:rPr>
        <w:t>）</w:t>
      </w:r>
      <w:r>
        <w:rPr>
          <w:color w:val="000000" w:themeColor="text1"/>
          <w:kern w:val="0"/>
          <w:szCs w:val="32"/>
        </w:rPr>
        <w:t>“</w:t>
      </w:r>
      <w:r>
        <w:rPr>
          <w:color w:val="000000" w:themeColor="text1"/>
          <w:kern w:val="0"/>
          <w:szCs w:val="32"/>
        </w:rPr>
        <w:t>报考条件</w:t>
      </w:r>
      <w:r>
        <w:rPr>
          <w:color w:val="000000" w:themeColor="text1"/>
          <w:kern w:val="0"/>
          <w:szCs w:val="32"/>
        </w:rPr>
        <w:t>”</w:t>
      </w:r>
      <w:r>
        <w:rPr>
          <w:color w:val="000000" w:themeColor="text1"/>
          <w:kern w:val="0"/>
          <w:szCs w:val="32"/>
        </w:rPr>
        <w:t>栏目查询。</w:t>
      </w:r>
    </w:p>
    <w:p w:rsidR="00A742A9" w:rsidRPr="003E073D" w:rsidRDefault="00A742A9" w:rsidP="003E073D">
      <w:pPr>
        <w:tabs>
          <w:tab w:val="left" w:pos="3267"/>
        </w:tabs>
      </w:pPr>
    </w:p>
    <w:sectPr w:rsidR="00A742A9" w:rsidRPr="003E073D" w:rsidSect="003E073D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2E9" w:rsidRDefault="003432E9" w:rsidP="00C21FBD">
      <w:r>
        <w:separator/>
      </w:r>
    </w:p>
  </w:endnote>
  <w:endnote w:type="continuationSeparator" w:id="1">
    <w:p w:rsidR="003432E9" w:rsidRDefault="003432E9" w:rsidP="00C2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2E9" w:rsidRDefault="003432E9" w:rsidP="00C21FBD">
      <w:r>
        <w:separator/>
      </w:r>
    </w:p>
  </w:footnote>
  <w:footnote w:type="continuationSeparator" w:id="1">
    <w:p w:rsidR="003432E9" w:rsidRDefault="003432E9" w:rsidP="00C21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FBD"/>
    <w:rsid w:val="003432E9"/>
    <w:rsid w:val="003E073D"/>
    <w:rsid w:val="008A1255"/>
    <w:rsid w:val="00A742A9"/>
    <w:rsid w:val="00BF61F6"/>
    <w:rsid w:val="00C21FBD"/>
    <w:rsid w:val="00E90EA8"/>
    <w:rsid w:val="00ED3E18"/>
    <w:rsid w:val="00FE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F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FBD"/>
    <w:rPr>
      <w:sz w:val="18"/>
      <w:szCs w:val="18"/>
    </w:rPr>
  </w:style>
  <w:style w:type="table" w:styleId="a5">
    <w:name w:val="Table Grid"/>
    <w:basedOn w:val="a1"/>
    <w:uiPriority w:val="59"/>
    <w:qFormat/>
    <w:rsid w:val="00C21FB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6C5C-B304-4635-A0E7-6BBAEB43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2025-02-25T08:05:00Z</dcterms:created>
  <dcterms:modified xsi:type="dcterms:W3CDTF">2025-02-25T08:24:00Z</dcterms:modified>
</cp:coreProperties>
</file>